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399F" w14:textId="531F7EBB" w:rsidR="004E29F8" w:rsidRPr="006A1745" w:rsidRDefault="004E29F8" w:rsidP="004304AC">
      <w:pPr>
        <w:widowControl w:val="0"/>
        <w:tabs>
          <w:tab w:val="left" w:pos="9072"/>
        </w:tabs>
        <w:overflowPunct w:val="0"/>
        <w:autoSpaceDE w:val="0"/>
        <w:autoSpaceDN w:val="0"/>
        <w:adjustRightInd w:val="0"/>
        <w:textAlignment w:val="baseline"/>
        <w:rPr>
          <w:rFonts w:ascii="Arial" w:hAnsi="Arial"/>
          <w:b/>
          <w:lang w:val="en-US"/>
        </w:rPr>
      </w:pPr>
      <w:bookmarkStart w:id="0" w:name="OLE_LINK5"/>
      <w:bookmarkStart w:id="1" w:name="OLE_LINK6"/>
      <w:r w:rsidRPr="006A1745">
        <w:rPr>
          <w:rFonts w:ascii="Arial" w:hAnsi="Arial"/>
          <w:b/>
          <w:lang w:val="en-US"/>
        </w:rPr>
        <w:t>3GPP T</w:t>
      </w:r>
      <w:bookmarkStart w:id="2" w:name="_Ref452454252"/>
      <w:bookmarkEnd w:id="2"/>
      <w:r w:rsidRPr="006A1745">
        <w:rPr>
          <w:rFonts w:ascii="Arial" w:hAnsi="Arial"/>
          <w:b/>
          <w:lang w:val="en-US"/>
        </w:rPr>
        <w:t xml:space="preserve">SG-RAN </w:t>
      </w:r>
      <w:r w:rsidR="00376ADB" w:rsidRPr="000A52C9">
        <w:rPr>
          <w:rFonts w:ascii="Arial" w:hAnsi="Arial"/>
          <w:b/>
          <w:lang w:val="en-US"/>
        </w:rPr>
        <w:t xml:space="preserve">WG4 Meeting </w:t>
      </w:r>
      <w:r w:rsidR="00376ADB" w:rsidRPr="006A1745">
        <w:rPr>
          <w:rFonts w:ascii="Arial" w:hAnsi="Arial"/>
          <w:b/>
          <w:lang w:val="en-US"/>
        </w:rPr>
        <w:t>#11</w:t>
      </w:r>
      <w:r w:rsidR="009D1328">
        <w:rPr>
          <w:rFonts w:ascii="Arial" w:hAnsi="Arial"/>
          <w:b/>
          <w:lang w:val="en-US"/>
        </w:rPr>
        <w:t>8</w:t>
      </w:r>
      <w:r w:rsidR="004304AC">
        <w:rPr>
          <w:rFonts w:ascii="Arial" w:hAnsi="Arial"/>
          <w:b/>
          <w:lang w:val="en-US"/>
        </w:rPr>
        <w:tab/>
      </w:r>
      <w:r w:rsidRPr="006A1745">
        <w:rPr>
          <w:rFonts w:ascii="Arial" w:hAnsi="Arial"/>
          <w:b/>
          <w:lang w:val="en-US"/>
        </w:rPr>
        <w:t>R4-</w:t>
      </w:r>
      <w:r w:rsidR="0071185B" w:rsidRPr="0071185B">
        <w:rPr>
          <w:rFonts w:ascii="Arial" w:hAnsi="Arial"/>
          <w:b/>
          <w:lang w:val="en-US"/>
        </w:rPr>
        <w:t>2</w:t>
      </w:r>
      <w:r w:rsidR="009D1328">
        <w:rPr>
          <w:rFonts w:ascii="Arial" w:hAnsi="Arial"/>
          <w:b/>
          <w:lang w:val="en-US"/>
        </w:rPr>
        <w:t>60</w:t>
      </w:r>
      <w:r w:rsidR="003F58F8" w:rsidRPr="003F58F8">
        <w:rPr>
          <w:rFonts w:ascii="Arial" w:hAnsi="Arial"/>
          <w:b/>
          <w:lang w:val="en-US"/>
        </w:rPr>
        <w:t>2110</w:t>
      </w:r>
    </w:p>
    <w:bookmarkEnd w:id="0"/>
    <w:bookmarkEnd w:id="1"/>
    <w:p w14:paraId="2B047855" w14:textId="1844200B" w:rsidR="004E29F8" w:rsidRPr="000A52C9" w:rsidRDefault="004304AC" w:rsidP="004E29F8">
      <w:pPr>
        <w:widowControl w:val="0"/>
        <w:overflowPunct w:val="0"/>
        <w:autoSpaceDE w:val="0"/>
        <w:autoSpaceDN w:val="0"/>
        <w:adjustRightInd w:val="0"/>
        <w:textAlignment w:val="baseline"/>
        <w:rPr>
          <w:rFonts w:ascii="Arial" w:hAnsi="Arial"/>
          <w:b/>
          <w:bCs/>
          <w:lang w:val="en-US"/>
        </w:rPr>
      </w:pPr>
      <w:proofErr w:type="spellStart"/>
      <w:r w:rsidRPr="004304AC">
        <w:rPr>
          <w:rFonts w:ascii="Arial" w:hAnsi="Arial"/>
          <w:b/>
          <w:lang w:val="en-US"/>
        </w:rPr>
        <w:t>Göteborg</w:t>
      </w:r>
      <w:proofErr w:type="spellEnd"/>
      <w:r w:rsidRPr="004304AC">
        <w:rPr>
          <w:rFonts w:ascii="Arial" w:hAnsi="Arial"/>
          <w:b/>
          <w:lang w:val="en-US"/>
        </w:rPr>
        <w:t xml:space="preserve">, </w:t>
      </w:r>
      <w:proofErr w:type="spellStart"/>
      <w:r w:rsidRPr="004304AC">
        <w:rPr>
          <w:rFonts w:ascii="Arial" w:hAnsi="Arial"/>
          <w:b/>
          <w:lang w:val="en-US"/>
        </w:rPr>
        <w:t>Sweeden</w:t>
      </w:r>
      <w:proofErr w:type="spellEnd"/>
      <w:r w:rsidRPr="004304AC">
        <w:rPr>
          <w:rFonts w:ascii="Arial" w:hAnsi="Arial"/>
          <w:b/>
          <w:lang w:val="en-US"/>
        </w:rPr>
        <w:t>, 9</w:t>
      </w:r>
      <w:r w:rsidRPr="004304AC">
        <w:rPr>
          <w:rFonts w:ascii="Arial" w:hAnsi="Arial"/>
          <w:b/>
          <w:vertAlign w:val="superscript"/>
          <w:lang w:val="en-US"/>
        </w:rPr>
        <w:t>th</w:t>
      </w:r>
      <w:r w:rsidRPr="004304AC">
        <w:rPr>
          <w:rFonts w:ascii="Arial" w:hAnsi="Arial"/>
          <w:b/>
          <w:lang w:val="en-US"/>
        </w:rPr>
        <w:t xml:space="preserve"> – 13</w:t>
      </w:r>
      <w:r w:rsidRPr="004304AC">
        <w:rPr>
          <w:rFonts w:ascii="Arial" w:hAnsi="Arial"/>
          <w:b/>
          <w:vertAlign w:val="superscript"/>
          <w:lang w:val="en-US"/>
        </w:rPr>
        <w:t>th</w:t>
      </w:r>
      <w:r w:rsidRPr="004304AC">
        <w:rPr>
          <w:rFonts w:ascii="Arial" w:hAnsi="Arial"/>
          <w:b/>
          <w:lang w:val="en-US"/>
        </w:rPr>
        <w:t xml:space="preserve"> of February, 2026</w:t>
      </w:r>
    </w:p>
    <w:p w14:paraId="5F8282D9" w14:textId="77777777" w:rsidR="00D43240" w:rsidRPr="000719AB" w:rsidRDefault="00D43240" w:rsidP="00D43240">
      <w:pPr>
        <w:pStyle w:val="CRCoverPage"/>
        <w:outlineLvl w:val="0"/>
        <w:rPr>
          <w:b/>
          <w:sz w:val="24"/>
        </w:rPr>
      </w:pPr>
    </w:p>
    <w:p w14:paraId="2CE2954D" w14:textId="1C23B2A6"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502F96">
        <w:rPr>
          <w:rFonts w:ascii="Arial" w:hAnsi="Arial" w:cs="Arial"/>
          <w:sz w:val="22"/>
          <w:lang w:val="en-US"/>
        </w:rPr>
        <w:t xml:space="preserve">On the </w:t>
      </w:r>
      <w:r w:rsidR="00502F96" w:rsidRPr="00502F96">
        <w:rPr>
          <w:rFonts w:ascii="Arial" w:hAnsi="Arial" w:cs="Arial"/>
          <w:sz w:val="22"/>
          <w:lang w:val="en-US"/>
        </w:rPr>
        <w:t>GNSS resilient NR-NTN operation</w:t>
      </w:r>
    </w:p>
    <w:p w14:paraId="0B8675FB" w14:textId="32F3BEBF"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6B2488">
        <w:rPr>
          <w:rFonts w:ascii="Arial" w:hAnsi="Arial" w:cs="Arial"/>
          <w:sz w:val="22"/>
          <w:lang w:val="en-US"/>
        </w:rPr>
        <w:t>7</w:t>
      </w:r>
      <w:r w:rsidR="00C61D10" w:rsidRPr="00D04CBD">
        <w:rPr>
          <w:rFonts w:ascii="Arial" w:hAnsi="Arial" w:cs="Arial"/>
          <w:sz w:val="22"/>
          <w:lang w:val="en-US"/>
        </w:rPr>
        <w:t>.</w:t>
      </w:r>
      <w:r w:rsidR="006B2488">
        <w:rPr>
          <w:rFonts w:ascii="Arial" w:hAnsi="Arial" w:cs="Arial"/>
          <w:sz w:val="22"/>
          <w:lang w:val="en-US"/>
        </w:rPr>
        <w:t>14</w:t>
      </w:r>
      <w:r w:rsidR="004E29F8" w:rsidRPr="00D04CBD">
        <w:rPr>
          <w:rFonts w:ascii="Arial" w:hAnsi="Arial" w:cs="Arial"/>
          <w:sz w:val="22"/>
          <w:lang w:val="en-US"/>
        </w:rPr>
        <w:t>.</w:t>
      </w:r>
      <w:r w:rsidR="006B2488">
        <w:rPr>
          <w:rFonts w:ascii="Arial" w:hAnsi="Arial" w:cs="Arial"/>
          <w:sz w:val="22"/>
          <w:lang w:val="en-US"/>
        </w:rPr>
        <w:t>2</w:t>
      </w:r>
      <w:r w:rsidR="00337615" w:rsidRPr="00D04CBD">
        <w:rPr>
          <w:rFonts w:ascii="Arial" w:hAnsi="Arial" w:cs="Arial"/>
          <w:sz w:val="22"/>
          <w:lang w:val="en-US"/>
        </w:rPr>
        <w:t xml:space="preserve"> </w:t>
      </w:r>
      <w:r w:rsidR="006B2488">
        <w:rPr>
          <w:rFonts w:ascii="Arial" w:hAnsi="Arial" w:cs="Arial"/>
          <w:sz w:val="22"/>
          <w:lang w:val="en-US"/>
        </w:rPr>
        <w:t>-</w:t>
      </w:r>
      <w:r w:rsidR="00337615" w:rsidRPr="00D04CBD">
        <w:rPr>
          <w:rFonts w:ascii="Arial" w:hAnsi="Arial" w:cs="Arial"/>
          <w:sz w:val="22"/>
          <w:lang w:val="en-US"/>
        </w:rPr>
        <w:t xml:space="preserve"> </w:t>
      </w:r>
      <w:r w:rsidR="006B2488" w:rsidRPr="006B2488">
        <w:rPr>
          <w:rFonts w:ascii="Arial" w:hAnsi="Arial" w:cs="Arial"/>
          <w:sz w:val="22"/>
          <w:lang w:val="en-US"/>
        </w:rPr>
        <w:t xml:space="preserve">General aspects and </w:t>
      </w:r>
      <w:proofErr w:type="spellStart"/>
      <w:r w:rsidR="006B2488" w:rsidRPr="006B2488">
        <w:rPr>
          <w:rFonts w:ascii="Arial" w:hAnsi="Arial" w:cs="Arial"/>
          <w:sz w:val="22"/>
          <w:lang w:val="en-US"/>
        </w:rPr>
        <w:t>workplan</w:t>
      </w:r>
      <w:proofErr w:type="spellEnd"/>
    </w:p>
    <w:p w14:paraId="07097716" w14:textId="566D0060"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w:t>
      </w:r>
      <w:r w:rsidR="006B2488">
        <w:rPr>
          <w:rFonts w:ascii="Arial" w:hAnsi="Arial" w:cs="Arial"/>
          <w:sz w:val="22"/>
        </w:rPr>
        <w:t>20</w:t>
      </w:r>
    </w:p>
    <w:p w14:paraId="4068CAD7" w14:textId="380917CF" w:rsidR="00D43240" w:rsidRPr="00FD28D0" w:rsidRDefault="00D43240" w:rsidP="00D43240">
      <w:pPr>
        <w:tabs>
          <w:tab w:val="left" w:pos="1985"/>
        </w:tabs>
        <w:jc w:val="both"/>
        <w:rPr>
          <w:rFonts w:ascii="Arial" w:hAnsi="Arial" w:cs="Arial"/>
          <w:sz w:val="22"/>
        </w:rPr>
      </w:pPr>
      <w:r w:rsidRPr="00FD28D0">
        <w:rPr>
          <w:rFonts w:ascii="Arial" w:hAnsi="Arial" w:cs="Arial"/>
          <w:b/>
          <w:sz w:val="22"/>
        </w:rPr>
        <w:t xml:space="preserve">Source: </w:t>
      </w:r>
      <w:r w:rsidRPr="00FD28D0">
        <w:rPr>
          <w:rFonts w:ascii="Arial" w:hAnsi="Arial" w:cs="Arial"/>
          <w:b/>
          <w:sz w:val="22"/>
        </w:rPr>
        <w:tab/>
      </w:r>
      <w:r w:rsidR="00806FEA" w:rsidRPr="00FD28D0">
        <w:rPr>
          <w:rFonts w:ascii="Arial" w:hAnsi="Arial" w:cs="Arial"/>
          <w:bCs/>
          <w:sz w:val="22"/>
        </w:rPr>
        <w:t>THALES</w:t>
      </w:r>
      <w:r w:rsidR="006B2488">
        <w:rPr>
          <w:rFonts w:ascii="Arial" w:hAnsi="Arial" w:cs="Arial"/>
          <w:bCs/>
          <w:sz w:val="22"/>
        </w:rPr>
        <w:t>, EUTELSAT</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2F14320B" w:rsidR="00854034" w:rsidRDefault="006B2488" w:rsidP="00854034">
      <w:pPr>
        <w:pStyle w:val="Titre1"/>
      </w:pPr>
      <w:r>
        <w:t>Introduction</w:t>
      </w:r>
    </w:p>
    <w:p w14:paraId="5CCBBE42" w14:textId="297C1FD6" w:rsidR="006B2488" w:rsidRDefault="00FF312B" w:rsidP="006B2488">
      <w:pPr>
        <w:rPr>
          <w:sz w:val="22"/>
          <w:szCs w:val="22"/>
          <w:lang w:val="en-US"/>
        </w:rPr>
      </w:pPr>
      <w:r>
        <w:rPr>
          <w:lang w:val="en-US"/>
        </w:rPr>
        <w:t>At least for the time being, t</w:t>
      </w:r>
      <w:r w:rsidR="006B2488">
        <w:rPr>
          <w:lang w:val="en-US"/>
        </w:rPr>
        <w:t xml:space="preserve">he </w:t>
      </w:r>
      <w:r w:rsidR="006B2488">
        <w:rPr>
          <w:lang w:val="en-US"/>
        </w:rPr>
        <w:t xml:space="preserve">study </w:t>
      </w:r>
      <w:proofErr w:type="spellStart"/>
      <w:r w:rsidR="006B2488" w:rsidRPr="006B2488">
        <w:rPr>
          <w:lang w:val="en-US"/>
        </w:rPr>
        <w:t>FS_NR_NTN_GNSS_resilient</w:t>
      </w:r>
      <w:proofErr w:type="spellEnd"/>
      <w:r w:rsidR="006B2488" w:rsidRPr="006B2488">
        <w:rPr>
          <w:lang w:val="en-US"/>
        </w:rPr>
        <w:t xml:space="preserve"> </w:t>
      </w:r>
      <w:r w:rsidR="006B2488">
        <w:rPr>
          <w:lang w:val="en-US"/>
        </w:rPr>
        <w:t>will be carried assuming that</w:t>
      </w:r>
      <w:r w:rsidR="006B2488">
        <w:rPr>
          <w:lang w:val="en-US"/>
        </w:rPr>
        <w:t>:</w:t>
      </w:r>
    </w:p>
    <w:p w14:paraId="0F4EDB7F" w14:textId="77777777" w:rsidR="006B2488" w:rsidRDefault="006B2488" w:rsidP="006B2488">
      <w:pPr>
        <w:numPr>
          <w:ilvl w:val="0"/>
          <w:numId w:val="38"/>
        </w:numPr>
        <w:overflowPunct w:val="0"/>
        <w:autoSpaceDN w:val="0"/>
        <w:spacing w:before="120"/>
        <w:jc w:val="both"/>
        <w:textAlignment w:val="baseline"/>
        <w:rPr>
          <w:lang w:val="en-US"/>
        </w:rPr>
      </w:pPr>
      <w:r>
        <w:rPr>
          <w:lang w:val="en-US"/>
        </w:rPr>
        <w:t>The GNSS information in UE with GNSS capability may be 1/ temporarily unavailable or 2/ available but with GNSS position accuracy degradation or 3/ available but with increased GNSS measurement period for power saving purpose</w:t>
      </w:r>
    </w:p>
    <w:p w14:paraId="5F4751BB" w14:textId="77777777" w:rsidR="006B2488" w:rsidRDefault="006B2488" w:rsidP="006B2488">
      <w:pPr>
        <w:numPr>
          <w:ilvl w:val="1"/>
          <w:numId w:val="39"/>
        </w:numPr>
        <w:overflowPunct w:val="0"/>
        <w:autoSpaceDN w:val="0"/>
        <w:spacing w:before="120"/>
        <w:jc w:val="both"/>
        <w:textAlignment w:val="baseline"/>
        <w:rPr>
          <w:lang w:val="en-US"/>
        </w:rPr>
      </w:pPr>
      <w:r>
        <w:rPr>
          <w:lang w:val="en-US"/>
        </w:rPr>
        <w:t>This study will initially focus on 1/ (where GNSS information is temporarily unavailable)</w:t>
      </w:r>
    </w:p>
    <w:p w14:paraId="4E174E6C" w14:textId="77777777" w:rsidR="006B2488" w:rsidRDefault="006B2488" w:rsidP="006B2488">
      <w:pPr>
        <w:numPr>
          <w:ilvl w:val="1"/>
          <w:numId w:val="39"/>
        </w:numPr>
        <w:overflowPunct w:val="0"/>
        <w:autoSpaceDN w:val="0"/>
        <w:spacing w:before="120"/>
        <w:jc w:val="both"/>
        <w:textAlignment w:val="baseline"/>
        <w:rPr>
          <w:lang w:val="en-US"/>
        </w:rPr>
      </w:pPr>
      <w:r>
        <w:rPr>
          <w:lang w:val="en-US"/>
        </w:rPr>
        <w:t>Note: This study does not include any enhancement on positioning for the above scenario</w:t>
      </w:r>
    </w:p>
    <w:p w14:paraId="6F2856C1" w14:textId="77777777" w:rsidR="006B2488" w:rsidRDefault="006B2488" w:rsidP="006B2488">
      <w:pPr>
        <w:rPr>
          <w:rFonts w:eastAsiaTheme="minorHAnsi"/>
          <w:lang w:val="en-US"/>
        </w:rPr>
      </w:pPr>
      <w:r>
        <w:rPr>
          <w:lang w:val="en-US"/>
        </w:rPr>
        <w:t>Study GNSS resilient NR-NTN operation [RAN1, RAN4]</w:t>
      </w:r>
    </w:p>
    <w:p w14:paraId="79951BED" w14:textId="77777777" w:rsidR="006B2488" w:rsidRDefault="006B2488" w:rsidP="006B2488">
      <w:pPr>
        <w:numPr>
          <w:ilvl w:val="0"/>
          <w:numId w:val="38"/>
        </w:numPr>
        <w:overflowPunct w:val="0"/>
        <w:autoSpaceDN w:val="0"/>
        <w:spacing w:before="120"/>
        <w:jc w:val="both"/>
        <w:textAlignment w:val="baseline"/>
        <w:rPr>
          <w:lang w:val="en-US"/>
        </w:rPr>
      </w:pPr>
      <w:r>
        <w:rPr>
          <w:lang w:val="en-US"/>
        </w:rPr>
        <w:t xml:space="preserve">Assess impact on initial access and connected mode procedures for NR-NTN, including potential implications if any on RAN4 RRM specifications </w:t>
      </w:r>
    </w:p>
    <w:p w14:paraId="685D5000" w14:textId="77777777" w:rsidR="006B2488" w:rsidRDefault="006B2488" w:rsidP="006B2488">
      <w:pPr>
        <w:numPr>
          <w:ilvl w:val="1"/>
          <w:numId w:val="39"/>
        </w:numPr>
        <w:overflowPunct w:val="0"/>
        <w:autoSpaceDN w:val="0"/>
        <w:spacing w:before="120"/>
        <w:jc w:val="both"/>
        <w:textAlignment w:val="baseline"/>
        <w:rPr>
          <w:lang w:val="en-US"/>
        </w:rPr>
      </w:pPr>
      <w:r>
        <w:rPr>
          <w:lang w:val="en-US"/>
        </w:rPr>
        <w:t xml:space="preserve">Aim to minimize physical layer procedures impact </w:t>
      </w:r>
    </w:p>
    <w:p w14:paraId="5ED30869" w14:textId="77777777" w:rsidR="006B2488" w:rsidRDefault="006B2488" w:rsidP="006B2488">
      <w:pPr>
        <w:numPr>
          <w:ilvl w:val="1"/>
          <w:numId w:val="39"/>
        </w:numPr>
        <w:overflowPunct w:val="0"/>
        <w:autoSpaceDN w:val="0"/>
        <w:spacing w:before="120"/>
        <w:jc w:val="both"/>
        <w:textAlignment w:val="baseline"/>
      </w:pPr>
      <w:proofErr w:type="spellStart"/>
      <w:r>
        <w:t>Avoid</w:t>
      </w:r>
      <w:proofErr w:type="spellEnd"/>
      <w:r>
        <w:t xml:space="preserve"> </w:t>
      </w:r>
      <w:proofErr w:type="spellStart"/>
      <w:r>
        <w:t>physical</w:t>
      </w:r>
      <w:proofErr w:type="spellEnd"/>
      <w:r>
        <w:t xml:space="preserve"> layer </w:t>
      </w:r>
      <w:proofErr w:type="spellStart"/>
      <w:r>
        <w:t>channel</w:t>
      </w:r>
      <w:proofErr w:type="spellEnd"/>
      <w:r>
        <w:t>/signal changes</w:t>
      </w:r>
    </w:p>
    <w:p w14:paraId="60F67A03" w14:textId="77777777" w:rsidR="006B2488" w:rsidRDefault="006B2488" w:rsidP="006B2488">
      <w:pPr>
        <w:numPr>
          <w:ilvl w:val="1"/>
          <w:numId w:val="39"/>
        </w:numPr>
        <w:overflowPunct w:val="0"/>
        <w:autoSpaceDN w:val="0"/>
        <w:spacing w:before="120"/>
        <w:jc w:val="both"/>
        <w:textAlignment w:val="baseline"/>
        <w:rPr>
          <w:lang w:val="en-US"/>
        </w:rPr>
      </w:pPr>
      <w:r>
        <w:rPr>
          <w:lang w:val="en-US"/>
        </w:rPr>
        <w:t xml:space="preserve">Backward compatible issues with legacy NTN capable UEs will be assessed and should be prevented </w:t>
      </w:r>
    </w:p>
    <w:p w14:paraId="6AB3A512" w14:textId="77777777" w:rsidR="006B2488" w:rsidRDefault="006B2488" w:rsidP="006B2488">
      <w:pPr>
        <w:numPr>
          <w:ilvl w:val="1"/>
          <w:numId w:val="39"/>
        </w:numPr>
        <w:overflowPunct w:val="0"/>
        <w:autoSpaceDN w:val="0"/>
        <w:spacing w:before="120"/>
        <w:jc w:val="both"/>
        <w:textAlignment w:val="baseline"/>
        <w:rPr>
          <w:lang w:val="en-US"/>
        </w:rPr>
      </w:pPr>
      <w:r>
        <w:rPr>
          <w:lang w:val="en-US"/>
        </w:rPr>
        <w:t>Applicable to NGSO and GSO constellations, NTN operating in below and in above 10 GHz frequency bands, transparent and regenerative satellites</w:t>
      </w:r>
    </w:p>
    <w:p w14:paraId="08D09788" w14:textId="77777777" w:rsidR="006B2488" w:rsidRDefault="006B2488" w:rsidP="006B2488">
      <w:pPr>
        <w:numPr>
          <w:ilvl w:val="0"/>
          <w:numId w:val="38"/>
        </w:numPr>
        <w:overflowPunct w:val="0"/>
        <w:autoSpaceDN w:val="0"/>
        <w:spacing w:before="120"/>
        <w:jc w:val="both"/>
        <w:textAlignment w:val="baseline"/>
        <w:rPr>
          <w:lang w:val="en-US"/>
        </w:rPr>
      </w:pPr>
      <w:r>
        <w:rPr>
          <w:lang w:val="en-US"/>
        </w:rPr>
        <w:t>Check in RAN#112 (June, 2026) to decide whether to proceed with normative work, extend the study item, or postpone normative work to Release 21.</w:t>
      </w:r>
    </w:p>
    <w:p w14:paraId="233115BC" w14:textId="2D1B86C5" w:rsidR="006B2488" w:rsidRDefault="006B2488" w:rsidP="006B2488">
      <w:pPr>
        <w:rPr>
          <w:b/>
          <w:bCs/>
          <w:lang w:val="en-US"/>
        </w:rPr>
      </w:pPr>
    </w:p>
    <w:p w14:paraId="53D6584E" w14:textId="144E40EA" w:rsidR="006B2488" w:rsidRDefault="00FF312B" w:rsidP="006B2488">
      <w:pPr>
        <w:rPr>
          <w:lang w:val="en-US"/>
        </w:rPr>
      </w:pPr>
      <w:r>
        <w:rPr>
          <w:lang w:val="en-US"/>
        </w:rPr>
        <w:t>At least f</w:t>
      </w:r>
      <w:r w:rsidR="006B2488" w:rsidRPr="006B2488">
        <w:rPr>
          <w:lang w:val="en-US"/>
        </w:rPr>
        <w:t xml:space="preserve">or the time being, </w:t>
      </w:r>
      <w:r w:rsidR="006B2488">
        <w:rPr>
          <w:lang w:val="en-US"/>
        </w:rPr>
        <w:t>a couple of TUs have been allocated as:</w:t>
      </w:r>
    </w:p>
    <w:p w14:paraId="77C97004" w14:textId="77777777" w:rsidR="006B2488" w:rsidRPr="006B2488" w:rsidRDefault="006B2488" w:rsidP="006B2488">
      <w:pPr>
        <w:rPr>
          <w:lang w:val="en-US"/>
        </w:rPr>
      </w:pPr>
    </w:p>
    <w:tbl>
      <w:tblPr>
        <w:tblW w:w="5000" w:type="pct"/>
        <w:tblCellMar>
          <w:left w:w="0" w:type="dxa"/>
          <w:right w:w="0" w:type="dxa"/>
        </w:tblCellMar>
        <w:tblLook w:val="04A0" w:firstRow="1" w:lastRow="0" w:firstColumn="1" w:lastColumn="0" w:noHBand="0" w:noVBand="1"/>
      </w:tblPr>
      <w:tblGrid>
        <w:gridCol w:w="689"/>
        <w:gridCol w:w="492"/>
        <w:gridCol w:w="1762"/>
        <w:gridCol w:w="861"/>
        <w:gridCol w:w="861"/>
        <w:gridCol w:w="861"/>
        <w:gridCol w:w="861"/>
        <w:gridCol w:w="861"/>
        <w:gridCol w:w="562"/>
        <w:gridCol w:w="562"/>
        <w:gridCol w:w="562"/>
        <w:gridCol w:w="833"/>
        <w:gridCol w:w="833"/>
      </w:tblGrid>
      <w:tr w:rsidR="006B2488" w14:paraId="0152AD19" w14:textId="77777777" w:rsidTr="006B2488">
        <w:trPr>
          <w:trHeight w:val="330"/>
        </w:trPr>
        <w:tc>
          <w:tcPr>
            <w:tcW w:w="325" w:type="pct"/>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1069402" w14:textId="77777777" w:rsidR="006B2488" w:rsidRDefault="006B2488">
            <w:pPr>
              <w:jc w:val="center"/>
              <w:rPr>
                <w:rFonts w:eastAsiaTheme="minorHAnsi"/>
                <w:color w:val="000000"/>
                <w:sz w:val="20"/>
                <w:szCs w:val="20"/>
              </w:rPr>
            </w:pPr>
            <w:r>
              <w:rPr>
                <w:color w:val="000000"/>
                <w:sz w:val="20"/>
                <w:szCs w:val="20"/>
              </w:rPr>
              <w:t>2025</w:t>
            </w:r>
          </w:p>
        </w:tc>
        <w:tc>
          <w:tcPr>
            <w:tcW w:w="232" w:type="pct"/>
            <w:vMerge w:val="restar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468EB3D" w14:textId="77777777" w:rsidR="006B2488" w:rsidRDefault="006B2488">
            <w:pPr>
              <w:jc w:val="center"/>
              <w:rPr>
                <w:color w:val="000000"/>
                <w:sz w:val="20"/>
                <w:szCs w:val="20"/>
              </w:rPr>
            </w:pPr>
            <w:r>
              <w:rPr>
                <w:color w:val="000000"/>
                <w:sz w:val="20"/>
                <w:szCs w:val="20"/>
              </w:rPr>
              <w:t>3Q</w:t>
            </w:r>
          </w:p>
        </w:tc>
        <w:tc>
          <w:tcPr>
            <w:tcW w:w="831" w:type="pct"/>
            <w:tcBorders>
              <w:top w:val="single" w:sz="8" w:space="0" w:color="auto"/>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8156D2F" w14:textId="77777777" w:rsidR="006B2488" w:rsidRDefault="006B2488">
            <w:pPr>
              <w:rPr>
                <w:sz w:val="20"/>
                <w:szCs w:val="20"/>
              </w:rPr>
            </w:pPr>
            <w:r>
              <w:rPr>
                <w:color w:val="000000"/>
                <w:sz w:val="20"/>
                <w:szCs w:val="20"/>
              </w:rPr>
              <w:t>RAN</w:t>
            </w:r>
          </w:p>
        </w:tc>
        <w:tc>
          <w:tcPr>
            <w:tcW w:w="406" w:type="pct"/>
            <w:tcBorders>
              <w:top w:val="single" w:sz="8" w:space="0" w:color="auto"/>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90A7EBD" w14:textId="77777777" w:rsidR="006B2488" w:rsidRDefault="006B2488">
            <w:pPr>
              <w:rPr>
                <w:sz w:val="20"/>
                <w:szCs w:val="20"/>
              </w:rPr>
            </w:pPr>
            <w:r>
              <w:rPr>
                <w:color w:val="000000"/>
                <w:sz w:val="20"/>
                <w:szCs w:val="20"/>
              </w:rPr>
              <w:t>R1</w:t>
            </w:r>
          </w:p>
        </w:tc>
        <w:tc>
          <w:tcPr>
            <w:tcW w:w="406" w:type="pct"/>
            <w:tcBorders>
              <w:top w:val="single" w:sz="8" w:space="0" w:color="auto"/>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32ACEA42" w14:textId="77777777" w:rsidR="006B2488" w:rsidRDefault="006B2488">
            <w:pPr>
              <w:rPr>
                <w:sz w:val="20"/>
                <w:szCs w:val="20"/>
              </w:rPr>
            </w:pPr>
            <w:r>
              <w:rPr>
                <w:color w:val="000000"/>
                <w:sz w:val="20"/>
                <w:szCs w:val="20"/>
              </w:rPr>
              <w:t>R2</w:t>
            </w:r>
          </w:p>
        </w:tc>
        <w:tc>
          <w:tcPr>
            <w:tcW w:w="406" w:type="pct"/>
            <w:tcBorders>
              <w:top w:val="single" w:sz="8" w:space="0" w:color="auto"/>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EA3B866" w14:textId="77777777" w:rsidR="006B2488" w:rsidRDefault="006B2488">
            <w:pPr>
              <w:rPr>
                <w:sz w:val="20"/>
                <w:szCs w:val="20"/>
              </w:rPr>
            </w:pPr>
            <w:r>
              <w:rPr>
                <w:color w:val="000000"/>
                <w:sz w:val="20"/>
                <w:szCs w:val="20"/>
              </w:rPr>
              <w:t>R3</w:t>
            </w:r>
          </w:p>
        </w:tc>
        <w:tc>
          <w:tcPr>
            <w:tcW w:w="406"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9E5F366" w14:textId="77777777" w:rsidR="006B2488" w:rsidRDefault="006B2488">
            <w:pPr>
              <w:rPr>
                <w:sz w:val="20"/>
                <w:szCs w:val="20"/>
              </w:rPr>
            </w:pPr>
            <w:r>
              <w:rPr>
                <w:sz w:val="20"/>
                <w:szCs w:val="20"/>
              </w:rPr>
              <w:t>R4RF</w:t>
            </w:r>
          </w:p>
        </w:tc>
        <w:tc>
          <w:tcPr>
            <w:tcW w:w="406"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5B781CB" w14:textId="77777777" w:rsidR="006B2488" w:rsidRDefault="006B2488">
            <w:pPr>
              <w:rPr>
                <w:sz w:val="20"/>
                <w:szCs w:val="20"/>
              </w:rPr>
            </w:pPr>
            <w:r>
              <w:rPr>
                <w:sz w:val="20"/>
                <w:szCs w:val="20"/>
              </w:rPr>
              <w:t>R4RD</w:t>
            </w:r>
          </w:p>
        </w:tc>
        <w:tc>
          <w:tcPr>
            <w:tcW w:w="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BFB3E9C" w14:textId="77777777" w:rsidR="006B2488" w:rsidRDefault="006B2488">
            <w:pPr>
              <w:rPr>
                <w:sz w:val="20"/>
                <w:szCs w:val="20"/>
              </w:rPr>
            </w:pPr>
          </w:p>
        </w:tc>
        <w:tc>
          <w:tcPr>
            <w:tcW w:w="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09DB5CD" w14:textId="77777777" w:rsidR="006B2488" w:rsidRDefault="006B2488">
            <w:pPr>
              <w:rPr>
                <w:sz w:val="20"/>
                <w:szCs w:val="20"/>
              </w:rPr>
            </w:pPr>
          </w:p>
        </w:tc>
        <w:tc>
          <w:tcPr>
            <w:tcW w:w="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5425C1" w14:textId="77777777" w:rsidR="006B2488" w:rsidRDefault="006B2488">
            <w:pPr>
              <w:rPr>
                <w:sz w:val="20"/>
                <w:szCs w:val="20"/>
              </w:rPr>
            </w:pPr>
          </w:p>
        </w:tc>
        <w:tc>
          <w:tcPr>
            <w:tcW w:w="39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039445D" w14:textId="77777777" w:rsidR="006B2488" w:rsidRDefault="006B2488">
            <w:pPr>
              <w:rPr>
                <w:sz w:val="20"/>
                <w:szCs w:val="20"/>
              </w:rPr>
            </w:pPr>
          </w:p>
        </w:tc>
        <w:tc>
          <w:tcPr>
            <w:tcW w:w="39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00094A1" w14:textId="77777777" w:rsidR="006B2488" w:rsidRDefault="006B2488">
            <w:pPr>
              <w:rPr>
                <w:sz w:val="20"/>
                <w:szCs w:val="20"/>
              </w:rPr>
            </w:pPr>
          </w:p>
        </w:tc>
      </w:tr>
      <w:tr w:rsidR="006B2488" w14:paraId="3FDF5B2B" w14:textId="77777777" w:rsidTr="006B2488">
        <w:trPr>
          <w:trHeight w:val="5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BC74BEE" w14:textId="77777777" w:rsidR="006B2488" w:rsidRDefault="006B2488">
            <w:pPr>
              <w:rPr>
                <w:rFonts w:ascii="Calibri" w:eastAsiaTheme="minorHAnsi" w:hAnsi="Calibri" w:cs="Calibri"/>
                <w:color w:val="000000"/>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07B8DDFB"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A289011" w14:textId="77777777" w:rsidR="006B2488" w:rsidRDefault="006B2488">
            <w:pPr>
              <w:rPr>
                <w:rFonts w:ascii="Calibri" w:eastAsiaTheme="minorHAnsi" w:hAnsi="Calibri" w:cs="Calibri"/>
                <w:sz w:val="20"/>
                <w:szCs w:val="20"/>
              </w:rPr>
            </w:pPr>
            <w:r>
              <w:rPr>
                <w:color w:val="000000"/>
                <w:sz w:val="20"/>
                <w:szCs w:val="20"/>
              </w:rPr>
              <w:t>108</w:t>
            </w:r>
            <w:r>
              <w:rPr>
                <w:color w:val="000000"/>
                <w:sz w:val="20"/>
                <w:szCs w:val="20"/>
              </w:rPr>
              <w:br/>
              <w:t>Jun.25</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612BCA9E" w14:textId="77777777" w:rsidR="006B2488" w:rsidRDefault="006B2488">
            <w:pPr>
              <w:rPr>
                <w:sz w:val="20"/>
                <w:szCs w:val="20"/>
              </w:rPr>
            </w:pPr>
            <w:r>
              <w:rPr>
                <w:color w:val="000000"/>
                <w:sz w:val="20"/>
                <w:szCs w:val="20"/>
              </w:rPr>
              <w:t>122</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6809058F" w14:textId="77777777" w:rsidR="006B2488" w:rsidRDefault="006B2488">
            <w:pPr>
              <w:rPr>
                <w:sz w:val="20"/>
                <w:szCs w:val="20"/>
              </w:rPr>
            </w:pPr>
            <w:r>
              <w:rPr>
                <w:color w:val="000000"/>
                <w:sz w:val="20"/>
                <w:szCs w:val="20"/>
              </w:rPr>
              <w:t>131</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D2729F3" w14:textId="77777777" w:rsidR="006B2488" w:rsidRDefault="006B2488">
            <w:pPr>
              <w:rPr>
                <w:sz w:val="20"/>
                <w:szCs w:val="20"/>
              </w:rPr>
            </w:pPr>
            <w:r>
              <w:rPr>
                <w:color w:val="000000"/>
                <w:sz w:val="20"/>
                <w:szCs w:val="20"/>
              </w:rPr>
              <w:t>129</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811171" w14:textId="77777777" w:rsidR="006B2488" w:rsidRDefault="006B2488">
            <w:pPr>
              <w:rPr>
                <w:sz w:val="20"/>
                <w:szCs w:val="20"/>
              </w:rPr>
            </w:pPr>
            <w:r>
              <w:rPr>
                <w:sz w:val="20"/>
                <w:szCs w:val="20"/>
              </w:rPr>
              <w:t>116</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C86DE70" w14:textId="77777777" w:rsidR="006B2488" w:rsidRDefault="006B2488">
            <w:pPr>
              <w:rPr>
                <w:sz w:val="20"/>
                <w:szCs w:val="20"/>
              </w:rPr>
            </w:pPr>
            <w:r>
              <w:rPr>
                <w:sz w:val="20"/>
                <w:szCs w:val="20"/>
              </w:rPr>
              <w:t>116</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1045FA"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459791D"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881997"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4A7757"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D13B5E" w14:textId="77777777" w:rsidR="006B2488" w:rsidRDefault="006B2488">
            <w:pPr>
              <w:rPr>
                <w:sz w:val="20"/>
                <w:szCs w:val="20"/>
              </w:rPr>
            </w:pPr>
          </w:p>
        </w:tc>
      </w:tr>
      <w:tr w:rsidR="006B2488" w14:paraId="41C3F1A9" w14:textId="77777777" w:rsidTr="006B2488">
        <w:trPr>
          <w:trHeight w:val="33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6B9482D" w14:textId="77777777" w:rsidR="006B2488" w:rsidRDefault="006B2488">
            <w:pPr>
              <w:rPr>
                <w:rFonts w:ascii="Calibri" w:eastAsiaTheme="minorHAnsi" w:hAnsi="Calibri" w:cs="Calibri"/>
                <w:color w:val="000000"/>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3D12D218"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1612C45A" w14:textId="77777777" w:rsidR="006B2488" w:rsidRDefault="006B2488">
            <w:pPr>
              <w:rPr>
                <w:rFonts w:ascii="Calibri" w:eastAsiaTheme="minorHAnsi" w:hAnsi="Calibri" w:cs="Calibri"/>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69037E2B"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460C30C8"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5CB8377B"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3546D2"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EAB7A9"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94B245" w14:textId="77777777" w:rsidR="006B2488" w:rsidRDefault="006B2488">
            <w:pPr>
              <w:rPr>
                <w:color w:val="000000"/>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880637"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3633D47"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132A9B4"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A54139" w14:textId="77777777" w:rsidR="006B2488" w:rsidRDefault="006B2488">
            <w:pPr>
              <w:rPr>
                <w:sz w:val="20"/>
                <w:szCs w:val="20"/>
              </w:rPr>
            </w:pPr>
          </w:p>
        </w:tc>
      </w:tr>
      <w:tr w:rsidR="006B2488" w14:paraId="06621BDA" w14:textId="77777777" w:rsidTr="006B2488">
        <w:trPr>
          <w:trHeight w:val="33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1AC4F4" w14:textId="77777777" w:rsidR="006B2488" w:rsidRDefault="006B2488">
            <w:pPr>
              <w:rPr>
                <w:rFonts w:ascii="Calibri" w:eastAsiaTheme="minorHAnsi" w:hAnsi="Calibri" w:cs="Calibri"/>
                <w:color w:val="000000"/>
                <w:sz w:val="20"/>
                <w:szCs w:val="20"/>
              </w:rPr>
            </w:pPr>
          </w:p>
        </w:tc>
        <w:tc>
          <w:tcPr>
            <w:tcW w:w="232" w:type="pct"/>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026EFA" w14:textId="77777777" w:rsidR="006B2488" w:rsidRDefault="006B2488">
            <w:pPr>
              <w:jc w:val="center"/>
              <w:rPr>
                <w:rFonts w:ascii="Calibri" w:eastAsiaTheme="minorHAnsi" w:hAnsi="Calibri" w:cs="Calibri"/>
                <w:color w:val="000000"/>
                <w:sz w:val="20"/>
                <w:szCs w:val="20"/>
              </w:rPr>
            </w:pPr>
            <w:r>
              <w:rPr>
                <w:color w:val="000000"/>
                <w:sz w:val="20"/>
                <w:szCs w:val="20"/>
              </w:rPr>
              <w:t>4Q</w:t>
            </w: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B683859" w14:textId="77777777" w:rsidR="006B2488" w:rsidRDefault="006B2488">
            <w:pPr>
              <w:rPr>
                <w:sz w:val="20"/>
                <w:szCs w:val="20"/>
              </w:rPr>
            </w:pPr>
            <w:r>
              <w:rPr>
                <w:color w:val="000000"/>
                <w:sz w:val="20"/>
                <w:szCs w:val="20"/>
              </w:rPr>
              <w:t>RAN</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8468BC4" w14:textId="77777777" w:rsidR="006B2488" w:rsidRDefault="006B2488">
            <w:pPr>
              <w:rPr>
                <w:sz w:val="20"/>
                <w:szCs w:val="20"/>
              </w:rPr>
            </w:pPr>
            <w:r>
              <w:rPr>
                <w:color w:val="000000"/>
                <w:sz w:val="20"/>
                <w:szCs w:val="20"/>
              </w:rPr>
              <w:t>R1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556CCB73" w14:textId="77777777" w:rsidR="006B2488" w:rsidRDefault="006B2488">
            <w:pPr>
              <w:rPr>
                <w:sz w:val="20"/>
                <w:szCs w:val="20"/>
              </w:rPr>
            </w:pPr>
            <w:r>
              <w:rPr>
                <w:color w:val="000000"/>
                <w:sz w:val="20"/>
                <w:szCs w:val="20"/>
              </w:rPr>
              <w:t>R2</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9C5CE2C" w14:textId="77777777" w:rsidR="006B2488" w:rsidRDefault="006B2488">
            <w:pPr>
              <w:rPr>
                <w:sz w:val="20"/>
                <w:szCs w:val="20"/>
              </w:rPr>
            </w:pPr>
            <w:r>
              <w:rPr>
                <w:color w:val="000000"/>
                <w:sz w:val="20"/>
                <w:szCs w:val="20"/>
              </w:rPr>
              <w:t>R3</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834E31" w14:textId="77777777" w:rsidR="006B2488" w:rsidRDefault="006B2488">
            <w:pPr>
              <w:rPr>
                <w:sz w:val="20"/>
                <w:szCs w:val="20"/>
              </w:rPr>
            </w:pPr>
            <w:r>
              <w:rPr>
                <w:sz w:val="20"/>
                <w:szCs w:val="20"/>
              </w:rPr>
              <w:t>R4RF</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5B9054" w14:textId="77777777" w:rsidR="006B2488" w:rsidRDefault="006B2488">
            <w:pPr>
              <w:rPr>
                <w:sz w:val="20"/>
                <w:szCs w:val="20"/>
              </w:rPr>
            </w:pPr>
            <w:r>
              <w:rPr>
                <w:sz w:val="20"/>
                <w:szCs w:val="20"/>
              </w:rPr>
              <w:t>R4RD</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5FBCE13F" w14:textId="77777777" w:rsidR="006B2488" w:rsidRDefault="006B2488">
            <w:pPr>
              <w:rPr>
                <w:sz w:val="20"/>
                <w:szCs w:val="20"/>
              </w:rPr>
            </w:pPr>
            <w:r>
              <w:rPr>
                <w:color w:val="000000"/>
                <w:sz w:val="20"/>
                <w:szCs w:val="20"/>
              </w:rPr>
              <w:t>R1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6C1A1C1B" w14:textId="77777777" w:rsidR="006B2488" w:rsidRDefault="006B2488">
            <w:pPr>
              <w:rPr>
                <w:sz w:val="20"/>
                <w:szCs w:val="20"/>
              </w:rPr>
            </w:pPr>
            <w:r>
              <w:rPr>
                <w:color w:val="000000"/>
                <w:sz w:val="20"/>
                <w:szCs w:val="20"/>
              </w:rPr>
              <w:t>R2</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0B51911" w14:textId="77777777" w:rsidR="006B2488" w:rsidRDefault="006B2488">
            <w:pPr>
              <w:rPr>
                <w:sz w:val="20"/>
                <w:szCs w:val="20"/>
              </w:rPr>
            </w:pPr>
            <w:r>
              <w:rPr>
                <w:color w:val="000000"/>
                <w:sz w:val="20"/>
                <w:szCs w:val="20"/>
              </w:rPr>
              <w:t>R3</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8F7252" w14:textId="77777777" w:rsidR="006B2488" w:rsidRDefault="006B2488">
            <w:pPr>
              <w:rPr>
                <w:sz w:val="20"/>
                <w:szCs w:val="20"/>
              </w:rPr>
            </w:pPr>
            <w:r>
              <w:rPr>
                <w:sz w:val="20"/>
                <w:szCs w:val="20"/>
              </w:rPr>
              <w:t>R4RD</w:t>
            </w: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21A920" w14:textId="77777777" w:rsidR="006B2488" w:rsidRDefault="006B2488">
            <w:pPr>
              <w:rPr>
                <w:sz w:val="20"/>
                <w:szCs w:val="20"/>
              </w:rPr>
            </w:pPr>
          </w:p>
        </w:tc>
      </w:tr>
      <w:tr w:rsidR="006B2488" w14:paraId="4ECCA50C" w14:textId="77777777" w:rsidTr="006B2488">
        <w:trPr>
          <w:trHeight w:val="10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CD32AE5"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4C2195F1"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3F82170B" w14:textId="77777777" w:rsidR="006B2488" w:rsidRDefault="006B2488">
            <w:pPr>
              <w:rPr>
                <w:rFonts w:ascii="Calibri" w:eastAsiaTheme="minorHAnsi" w:hAnsi="Calibri" w:cs="Calibri"/>
                <w:sz w:val="20"/>
                <w:szCs w:val="20"/>
              </w:rPr>
            </w:pPr>
            <w:r>
              <w:rPr>
                <w:color w:val="000000"/>
                <w:sz w:val="20"/>
                <w:szCs w:val="20"/>
              </w:rPr>
              <w:t>109</w:t>
            </w:r>
            <w:r>
              <w:rPr>
                <w:color w:val="000000"/>
                <w:sz w:val="20"/>
                <w:szCs w:val="20"/>
              </w:rPr>
              <w:br/>
              <w:t>Sep.25</w:t>
            </w:r>
            <w:r>
              <w:rPr>
                <w:color w:val="000000"/>
                <w:sz w:val="20"/>
                <w:szCs w:val="20"/>
              </w:rPr>
              <w:br/>
            </w:r>
            <w:r>
              <w:rPr>
                <w:b/>
                <w:bCs/>
                <w:color w:val="000000"/>
                <w:sz w:val="20"/>
                <w:szCs w:val="20"/>
              </w:rPr>
              <w:t>REL-19 freeze</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7CBAC853" w14:textId="77777777" w:rsidR="006B2488" w:rsidRDefault="006B2488">
            <w:pPr>
              <w:rPr>
                <w:sz w:val="20"/>
                <w:szCs w:val="20"/>
              </w:rPr>
            </w:pPr>
            <w:r>
              <w:rPr>
                <w:color w:val="000000"/>
                <w:sz w:val="20"/>
                <w:szCs w:val="20"/>
              </w:rPr>
              <w:t>122bis</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4A4155C" w14:textId="77777777" w:rsidR="006B2488" w:rsidRDefault="006B2488">
            <w:pPr>
              <w:rPr>
                <w:sz w:val="20"/>
                <w:szCs w:val="20"/>
              </w:rPr>
            </w:pPr>
            <w:r>
              <w:rPr>
                <w:color w:val="000000"/>
                <w:sz w:val="20"/>
                <w:szCs w:val="20"/>
              </w:rPr>
              <w:t>131bis</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5D431FA" w14:textId="77777777" w:rsidR="006B2488" w:rsidRDefault="006B2488">
            <w:pPr>
              <w:rPr>
                <w:sz w:val="20"/>
                <w:szCs w:val="20"/>
              </w:rPr>
            </w:pPr>
            <w:r>
              <w:rPr>
                <w:color w:val="000000"/>
                <w:sz w:val="20"/>
                <w:szCs w:val="20"/>
              </w:rPr>
              <w:t>129bis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8E2F90" w14:textId="77777777" w:rsidR="006B2488" w:rsidRDefault="006B2488">
            <w:pPr>
              <w:rPr>
                <w:sz w:val="20"/>
                <w:szCs w:val="20"/>
              </w:rPr>
            </w:pPr>
            <w:r>
              <w:rPr>
                <w:sz w:val="20"/>
                <w:szCs w:val="20"/>
              </w:rPr>
              <w:t>116bis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C3AF29" w14:textId="77777777" w:rsidR="006B2488" w:rsidRDefault="006B2488">
            <w:pPr>
              <w:rPr>
                <w:sz w:val="20"/>
                <w:szCs w:val="20"/>
              </w:rPr>
            </w:pPr>
            <w:r>
              <w:rPr>
                <w:sz w:val="20"/>
                <w:szCs w:val="20"/>
              </w:rPr>
              <w:t>116bis</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B237782" w14:textId="77777777" w:rsidR="006B2488" w:rsidRDefault="006B2488">
            <w:pPr>
              <w:rPr>
                <w:sz w:val="20"/>
                <w:szCs w:val="20"/>
              </w:rPr>
            </w:pPr>
            <w:r>
              <w:rPr>
                <w:color w:val="000000"/>
                <w:sz w:val="20"/>
                <w:szCs w:val="20"/>
              </w:rPr>
              <w:t>123</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AAC983D" w14:textId="77777777" w:rsidR="006B2488" w:rsidRDefault="006B2488">
            <w:pPr>
              <w:rPr>
                <w:sz w:val="20"/>
                <w:szCs w:val="20"/>
              </w:rPr>
            </w:pPr>
            <w:r>
              <w:rPr>
                <w:color w:val="000000"/>
                <w:sz w:val="20"/>
                <w:szCs w:val="20"/>
              </w:rPr>
              <w:t>132</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A5916C1" w14:textId="77777777" w:rsidR="006B2488" w:rsidRDefault="006B2488">
            <w:pPr>
              <w:rPr>
                <w:sz w:val="20"/>
                <w:szCs w:val="20"/>
              </w:rPr>
            </w:pPr>
            <w:r>
              <w:rPr>
                <w:color w:val="000000"/>
                <w:sz w:val="20"/>
                <w:szCs w:val="20"/>
              </w:rPr>
              <w:t>130</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6CAC59B" w14:textId="77777777" w:rsidR="006B2488" w:rsidRDefault="006B2488">
            <w:pPr>
              <w:rPr>
                <w:sz w:val="20"/>
                <w:szCs w:val="20"/>
              </w:rPr>
            </w:pPr>
            <w:r>
              <w:rPr>
                <w:sz w:val="20"/>
                <w:szCs w:val="20"/>
              </w:rPr>
              <w:t>117</w:t>
            </w: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0B7678" w14:textId="77777777" w:rsidR="006B2488" w:rsidRDefault="006B2488">
            <w:pPr>
              <w:rPr>
                <w:sz w:val="20"/>
                <w:szCs w:val="20"/>
              </w:rPr>
            </w:pPr>
          </w:p>
        </w:tc>
      </w:tr>
      <w:tr w:rsidR="006B2488" w14:paraId="66198615" w14:textId="77777777" w:rsidTr="006B2488">
        <w:trPr>
          <w:trHeight w:val="33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E493D4"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2B07F705"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6B9C4DD6" w14:textId="77777777" w:rsidR="006B2488" w:rsidRDefault="006B2488">
            <w:pPr>
              <w:rPr>
                <w:rFonts w:ascii="Calibri" w:eastAsiaTheme="minorHAnsi" w:hAnsi="Calibri" w:cs="Calibri"/>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6662EE78"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7C6368CD"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0CB8804E"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1EDF52"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69FBFE"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30F529BF" w14:textId="77777777" w:rsidR="006B2488" w:rsidRDefault="006B2488">
            <w:pPr>
              <w:rPr>
                <w:color w:val="000000"/>
                <w:sz w:val="20"/>
                <w:szCs w:val="20"/>
              </w:rPr>
            </w:pPr>
            <w:r>
              <w:rPr>
                <w:color w:val="000000"/>
                <w:sz w:val="20"/>
                <w:szCs w:val="20"/>
              </w:rPr>
              <w:t>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484F627F"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882815F"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A9EE2F"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233E4A" w14:textId="77777777" w:rsidR="006B2488" w:rsidRDefault="006B2488">
            <w:pPr>
              <w:rPr>
                <w:color w:val="000000"/>
                <w:sz w:val="20"/>
                <w:szCs w:val="20"/>
              </w:rPr>
            </w:pPr>
          </w:p>
        </w:tc>
      </w:tr>
      <w:tr w:rsidR="006B2488" w14:paraId="56A08EFA" w14:textId="77777777" w:rsidTr="006B2488">
        <w:trPr>
          <w:trHeight w:val="330"/>
        </w:trPr>
        <w:tc>
          <w:tcPr>
            <w:tcW w:w="325" w:type="pct"/>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C39AE5D" w14:textId="77777777" w:rsidR="006B2488" w:rsidRDefault="006B2488">
            <w:pPr>
              <w:jc w:val="center"/>
              <w:rPr>
                <w:rFonts w:ascii="Calibri" w:eastAsiaTheme="minorHAnsi" w:hAnsi="Calibri" w:cs="Calibri"/>
                <w:color w:val="000000"/>
                <w:sz w:val="20"/>
                <w:szCs w:val="20"/>
              </w:rPr>
            </w:pPr>
            <w:r>
              <w:rPr>
                <w:color w:val="000000"/>
                <w:sz w:val="20"/>
                <w:szCs w:val="20"/>
              </w:rPr>
              <w:t>2026</w:t>
            </w:r>
          </w:p>
        </w:tc>
        <w:tc>
          <w:tcPr>
            <w:tcW w:w="232" w:type="pct"/>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BE324B7" w14:textId="77777777" w:rsidR="006B2488" w:rsidRDefault="006B2488">
            <w:pPr>
              <w:jc w:val="center"/>
              <w:rPr>
                <w:color w:val="000000"/>
                <w:sz w:val="20"/>
                <w:szCs w:val="20"/>
              </w:rPr>
            </w:pPr>
            <w:r>
              <w:rPr>
                <w:color w:val="000000"/>
                <w:sz w:val="20"/>
                <w:szCs w:val="20"/>
              </w:rPr>
              <w:t>1Q</w:t>
            </w: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64044EEE" w14:textId="77777777" w:rsidR="006B2488" w:rsidRDefault="006B2488">
            <w:pPr>
              <w:rPr>
                <w:sz w:val="20"/>
                <w:szCs w:val="20"/>
              </w:rPr>
            </w:pPr>
            <w:r>
              <w:rPr>
                <w:color w:val="000000"/>
                <w:sz w:val="20"/>
                <w:szCs w:val="20"/>
              </w:rPr>
              <w:t>RAN</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1454E11F" w14:textId="77777777" w:rsidR="006B2488" w:rsidRDefault="006B2488">
            <w:pPr>
              <w:rPr>
                <w:sz w:val="20"/>
                <w:szCs w:val="20"/>
              </w:rPr>
            </w:pPr>
            <w:r>
              <w:rPr>
                <w:color w:val="000000"/>
                <w:sz w:val="20"/>
                <w:szCs w:val="20"/>
              </w:rPr>
              <w:t>R1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174D21E1" w14:textId="77777777" w:rsidR="006B2488" w:rsidRDefault="006B2488">
            <w:pPr>
              <w:rPr>
                <w:sz w:val="20"/>
                <w:szCs w:val="20"/>
              </w:rPr>
            </w:pPr>
            <w:r>
              <w:rPr>
                <w:color w:val="000000"/>
                <w:sz w:val="20"/>
                <w:szCs w:val="20"/>
              </w:rPr>
              <w:t>R2</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05197063" w14:textId="77777777" w:rsidR="006B2488" w:rsidRDefault="006B2488">
            <w:pPr>
              <w:rPr>
                <w:sz w:val="20"/>
                <w:szCs w:val="20"/>
              </w:rPr>
            </w:pPr>
            <w:r>
              <w:rPr>
                <w:color w:val="000000"/>
                <w:sz w:val="20"/>
                <w:szCs w:val="20"/>
              </w:rPr>
              <w:t>R3</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F9298E" w14:textId="77777777" w:rsidR="006B2488" w:rsidRDefault="006B2488">
            <w:pPr>
              <w:rPr>
                <w:sz w:val="20"/>
                <w:szCs w:val="20"/>
              </w:rPr>
            </w:pPr>
            <w:r>
              <w:rPr>
                <w:sz w:val="20"/>
                <w:szCs w:val="20"/>
              </w:rPr>
              <w:t>R4RF</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BC1123" w14:textId="77777777" w:rsidR="006B2488" w:rsidRDefault="006B2488">
            <w:pPr>
              <w:rPr>
                <w:sz w:val="20"/>
                <w:szCs w:val="20"/>
              </w:rPr>
            </w:pPr>
            <w:r>
              <w:rPr>
                <w:sz w:val="20"/>
                <w:szCs w:val="20"/>
              </w:rPr>
              <w:t>R4RD</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EA62C7"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DC37D3"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5650B9"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63B674"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C5B5388" w14:textId="77777777" w:rsidR="006B2488" w:rsidRDefault="006B2488">
            <w:pPr>
              <w:rPr>
                <w:sz w:val="20"/>
                <w:szCs w:val="20"/>
              </w:rPr>
            </w:pPr>
          </w:p>
        </w:tc>
      </w:tr>
      <w:tr w:rsidR="006B2488" w14:paraId="6AA248A1" w14:textId="77777777" w:rsidTr="006B2488">
        <w:trPr>
          <w:trHeight w:val="510"/>
        </w:trPr>
        <w:tc>
          <w:tcPr>
            <w:tcW w:w="0" w:type="auto"/>
            <w:vMerge/>
            <w:tcBorders>
              <w:top w:val="nil"/>
              <w:left w:val="single" w:sz="8" w:space="0" w:color="auto"/>
              <w:bottom w:val="single" w:sz="8" w:space="0" w:color="auto"/>
              <w:right w:val="single" w:sz="8" w:space="0" w:color="auto"/>
            </w:tcBorders>
            <w:vAlign w:val="center"/>
            <w:hideMark/>
          </w:tcPr>
          <w:p w14:paraId="6899EF59"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74802410"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72F467E1" w14:textId="77777777" w:rsidR="006B2488" w:rsidRDefault="006B2488">
            <w:pPr>
              <w:rPr>
                <w:rFonts w:ascii="Calibri" w:eastAsiaTheme="minorHAnsi" w:hAnsi="Calibri" w:cs="Calibri"/>
                <w:sz w:val="20"/>
                <w:szCs w:val="20"/>
              </w:rPr>
            </w:pPr>
            <w:r>
              <w:rPr>
                <w:color w:val="000000"/>
                <w:sz w:val="20"/>
                <w:szCs w:val="20"/>
              </w:rPr>
              <w:t>110</w:t>
            </w:r>
            <w:r>
              <w:rPr>
                <w:color w:val="000000"/>
                <w:sz w:val="20"/>
                <w:szCs w:val="20"/>
              </w:rPr>
              <w:br/>
              <w:t>Dec.25</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25421C80" w14:textId="77777777" w:rsidR="006B2488" w:rsidRDefault="006B2488">
            <w:pPr>
              <w:rPr>
                <w:sz w:val="20"/>
                <w:szCs w:val="20"/>
              </w:rPr>
            </w:pPr>
            <w:r>
              <w:rPr>
                <w:color w:val="000000"/>
                <w:sz w:val="20"/>
                <w:szCs w:val="20"/>
              </w:rPr>
              <w:t>124</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744C146B" w14:textId="77777777" w:rsidR="006B2488" w:rsidRDefault="006B2488">
            <w:pPr>
              <w:rPr>
                <w:sz w:val="20"/>
                <w:szCs w:val="20"/>
              </w:rPr>
            </w:pPr>
            <w:r>
              <w:rPr>
                <w:color w:val="000000"/>
                <w:sz w:val="20"/>
                <w:szCs w:val="20"/>
              </w:rPr>
              <w:t>133</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5B8365F" w14:textId="77777777" w:rsidR="006B2488" w:rsidRDefault="006B2488">
            <w:pPr>
              <w:rPr>
                <w:sz w:val="20"/>
                <w:szCs w:val="20"/>
              </w:rPr>
            </w:pPr>
            <w:r>
              <w:rPr>
                <w:color w:val="000000"/>
                <w:sz w:val="20"/>
                <w:szCs w:val="20"/>
              </w:rPr>
              <w:t>131</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70AAAC3" w14:textId="77777777" w:rsidR="006B2488" w:rsidRDefault="006B2488">
            <w:pPr>
              <w:rPr>
                <w:sz w:val="20"/>
                <w:szCs w:val="20"/>
              </w:rPr>
            </w:pPr>
            <w:r>
              <w:rPr>
                <w:sz w:val="20"/>
                <w:szCs w:val="20"/>
              </w:rPr>
              <w:t>118</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F45C2EB" w14:textId="77777777" w:rsidR="006B2488" w:rsidRDefault="006B2488">
            <w:pPr>
              <w:rPr>
                <w:sz w:val="20"/>
                <w:szCs w:val="20"/>
              </w:rPr>
            </w:pPr>
            <w:r>
              <w:rPr>
                <w:sz w:val="20"/>
                <w:szCs w:val="20"/>
              </w:rPr>
              <w:t>118</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53A789"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4EF768"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7612F2"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C1904E"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EC9B144" w14:textId="77777777" w:rsidR="006B2488" w:rsidRDefault="006B2488">
            <w:pPr>
              <w:rPr>
                <w:sz w:val="20"/>
                <w:szCs w:val="20"/>
              </w:rPr>
            </w:pPr>
          </w:p>
        </w:tc>
      </w:tr>
      <w:tr w:rsidR="006B2488" w14:paraId="3C689EEE" w14:textId="77777777" w:rsidTr="006B2488">
        <w:trPr>
          <w:trHeight w:val="330"/>
        </w:trPr>
        <w:tc>
          <w:tcPr>
            <w:tcW w:w="0" w:type="auto"/>
            <w:vMerge/>
            <w:tcBorders>
              <w:top w:val="nil"/>
              <w:left w:val="single" w:sz="8" w:space="0" w:color="auto"/>
              <w:bottom w:val="single" w:sz="8" w:space="0" w:color="auto"/>
              <w:right w:val="single" w:sz="8" w:space="0" w:color="auto"/>
            </w:tcBorders>
            <w:vAlign w:val="center"/>
            <w:hideMark/>
          </w:tcPr>
          <w:p w14:paraId="6EC93AE7"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38E597C5"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AFC311D" w14:textId="77777777" w:rsidR="006B2488" w:rsidRDefault="006B2488">
            <w:pPr>
              <w:rPr>
                <w:rFonts w:ascii="Calibri" w:eastAsiaTheme="minorHAnsi" w:hAnsi="Calibri" w:cs="Calibri"/>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17F5097E"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E79E617"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157CC67E"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ED783D9"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CE9FEE3" w14:textId="77777777" w:rsidR="006B2488" w:rsidRDefault="006B2488">
            <w:pPr>
              <w:rPr>
                <w:color w:val="000000"/>
                <w:sz w:val="20"/>
                <w:szCs w:val="20"/>
              </w:rPr>
            </w:pPr>
            <w:r>
              <w:rPr>
                <w:color w:val="000000"/>
                <w:sz w:val="20"/>
                <w:szCs w:val="20"/>
              </w:rPr>
              <w:t>0,25</w:t>
            </w: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E42967" w14:textId="77777777" w:rsidR="006B2488" w:rsidRDefault="006B2488">
            <w:pPr>
              <w:rPr>
                <w:color w:val="000000"/>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7150D37" w14:textId="77777777" w:rsidR="006B2488" w:rsidRDefault="006B2488">
            <w:pPr>
              <w:rPr>
                <w:sz w:val="20"/>
                <w:szCs w:val="20"/>
              </w:rPr>
            </w:pPr>
          </w:p>
        </w:tc>
        <w:tc>
          <w:tcPr>
            <w:tcW w:w="26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A8C4AE" w14:textId="77777777" w:rsidR="006B2488" w:rsidRDefault="006B2488">
            <w:pPr>
              <w:rPr>
                <w:sz w:val="20"/>
                <w:szCs w:val="20"/>
              </w:rPr>
            </w:pP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8E2EE8" w14:textId="77777777" w:rsidR="006B2488" w:rsidRDefault="006B2488">
            <w:pPr>
              <w:rPr>
                <w:sz w:val="20"/>
                <w:szCs w:val="20"/>
              </w:rPr>
            </w:pPr>
          </w:p>
        </w:tc>
        <w:tc>
          <w:tcPr>
            <w:tcW w:w="39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FAA8978" w14:textId="77777777" w:rsidR="006B2488" w:rsidRDefault="006B2488">
            <w:pPr>
              <w:rPr>
                <w:sz w:val="20"/>
                <w:szCs w:val="20"/>
              </w:rPr>
            </w:pPr>
          </w:p>
        </w:tc>
      </w:tr>
      <w:tr w:rsidR="006B2488" w14:paraId="6B68942C" w14:textId="77777777" w:rsidTr="006B2488">
        <w:trPr>
          <w:trHeight w:val="330"/>
        </w:trPr>
        <w:tc>
          <w:tcPr>
            <w:tcW w:w="0" w:type="auto"/>
            <w:vMerge/>
            <w:tcBorders>
              <w:top w:val="nil"/>
              <w:left w:val="single" w:sz="8" w:space="0" w:color="auto"/>
              <w:bottom w:val="single" w:sz="8" w:space="0" w:color="auto"/>
              <w:right w:val="single" w:sz="8" w:space="0" w:color="auto"/>
            </w:tcBorders>
            <w:vAlign w:val="center"/>
            <w:hideMark/>
          </w:tcPr>
          <w:p w14:paraId="14A5DE3D" w14:textId="77777777" w:rsidR="006B2488" w:rsidRDefault="006B2488">
            <w:pPr>
              <w:rPr>
                <w:rFonts w:ascii="Calibri" w:eastAsiaTheme="minorHAnsi" w:hAnsi="Calibri" w:cs="Calibri"/>
                <w:color w:val="000000"/>
                <w:sz w:val="20"/>
                <w:szCs w:val="20"/>
              </w:rPr>
            </w:pPr>
          </w:p>
        </w:tc>
        <w:tc>
          <w:tcPr>
            <w:tcW w:w="232" w:type="pct"/>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4B9277" w14:textId="77777777" w:rsidR="006B2488" w:rsidRDefault="006B2488">
            <w:pPr>
              <w:jc w:val="center"/>
              <w:rPr>
                <w:rFonts w:ascii="Calibri" w:eastAsiaTheme="minorHAnsi" w:hAnsi="Calibri" w:cs="Calibri"/>
                <w:color w:val="000000"/>
                <w:sz w:val="20"/>
                <w:szCs w:val="20"/>
              </w:rPr>
            </w:pPr>
            <w:r>
              <w:rPr>
                <w:color w:val="000000"/>
                <w:sz w:val="20"/>
                <w:szCs w:val="20"/>
              </w:rPr>
              <w:t>2Q</w:t>
            </w: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003EC3F0" w14:textId="77777777" w:rsidR="006B2488" w:rsidRDefault="006B2488">
            <w:pPr>
              <w:rPr>
                <w:sz w:val="20"/>
                <w:szCs w:val="20"/>
              </w:rPr>
            </w:pPr>
            <w:r>
              <w:rPr>
                <w:color w:val="000000"/>
                <w:sz w:val="20"/>
                <w:szCs w:val="20"/>
              </w:rPr>
              <w:t>RAN</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02EF8676" w14:textId="77777777" w:rsidR="006B2488" w:rsidRDefault="006B2488">
            <w:pPr>
              <w:rPr>
                <w:sz w:val="20"/>
                <w:szCs w:val="20"/>
              </w:rPr>
            </w:pPr>
            <w:r>
              <w:rPr>
                <w:color w:val="000000"/>
                <w:sz w:val="20"/>
                <w:szCs w:val="20"/>
              </w:rPr>
              <w:t>R1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3A062028" w14:textId="77777777" w:rsidR="006B2488" w:rsidRDefault="006B2488">
            <w:pPr>
              <w:rPr>
                <w:sz w:val="20"/>
                <w:szCs w:val="20"/>
              </w:rPr>
            </w:pPr>
            <w:r>
              <w:rPr>
                <w:color w:val="000000"/>
                <w:sz w:val="20"/>
                <w:szCs w:val="20"/>
              </w:rPr>
              <w:t>R2</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180C64BB" w14:textId="77777777" w:rsidR="006B2488" w:rsidRDefault="006B2488">
            <w:pPr>
              <w:rPr>
                <w:sz w:val="20"/>
                <w:szCs w:val="20"/>
              </w:rPr>
            </w:pPr>
            <w:r>
              <w:rPr>
                <w:color w:val="000000"/>
                <w:sz w:val="20"/>
                <w:szCs w:val="20"/>
              </w:rPr>
              <w:t>R3</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81150E" w14:textId="77777777" w:rsidR="006B2488" w:rsidRDefault="006B2488">
            <w:pPr>
              <w:rPr>
                <w:sz w:val="20"/>
                <w:szCs w:val="20"/>
              </w:rPr>
            </w:pPr>
            <w:r>
              <w:rPr>
                <w:sz w:val="20"/>
                <w:szCs w:val="20"/>
              </w:rPr>
              <w:t>R4RF</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1179A0" w14:textId="77777777" w:rsidR="006B2488" w:rsidRDefault="006B2488">
            <w:pPr>
              <w:rPr>
                <w:sz w:val="20"/>
                <w:szCs w:val="20"/>
              </w:rPr>
            </w:pPr>
            <w:r>
              <w:rPr>
                <w:sz w:val="20"/>
                <w:szCs w:val="20"/>
              </w:rPr>
              <w:t>R4RD</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1E73CA2A" w14:textId="77777777" w:rsidR="006B2488" w:rsidRDefault="006B2488">
            <w:pPr>
              <w:rPr>
                <w:sz w:val="20"/>
                <w:szCs w:val="20"/>
              </w:rPr>
            </w:pPr>
            <w:r>
              <w:rPr>
                <w:color w:val="000000"/>
                <w:sz w:val="20"/>
                <w:szCs w:val="20"/>
              </w:rPr>
              <w:t>R1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5B1F7B55" w14:textId="77777777" w:rsidR="006B2488" w:rsidRDefault="006B2488">
            <w:pPr>
              <w:rPr>
                <w:sz w:val="20"/>
                <w:szCs w:val="20"/>
              </w:rPr>
            </w:pPr>
            <w:r>
              <w:rPr>
                <w:color w:val="000000"/>
                <w:sz w:val="20"/>
                <w:szCs w:val="20"/>
              </w:rPr>
              <w:t>R2</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61CB500E" w14:textId="77777777" w:rsidR="006B2488" w:rsidRDefault="006B2488">
            <w:pPr>
              <w:rPr>
                <w:sz w:val="20"/>
                <w:szCs w:val="20"/>
              </w:rPr>
            </w:pPr>
            <w:r>
              <w:rPr>
                <w:color w:val="000000"/>
                <w:sz w:val="20"/>
                <w:szCs w:val="20"/>
              </w:rPr>
              <w:t>R3</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CB23AB" w14:textId="77777777" w:rsidR="006B2488" w:rsidRDefault="006B2488">
            <w:pPr>
              <w:rPr>
                <w:sz w:val="20"/>
                <w:szCs w:val="20"/>
              </w:rPr>
            </w:pPr>
            <w:r>
              <w:rPr>
                <w:sz w:val="20"/>
                <w:szCs w:val="20"/>
              </w:rPr>
              <w:t>R4RF</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F243741" w14:textId="77777777" w:rsidR="006B2488" w:rsidRDefault="006B2488">
            <w:pPr>
              <w:rPr>
                <w:sz w:val="20"/>
                <w:szCs w:val="20"/>
              </w:rPr>
            </w:pPr>
            <w:r>
              <w:rPr>
                <w:sz w:val="20"/>
                <w:szCs w:val="20"/>
              </w:rPr>
              <w:t>R4RD</w:t>
            </w:r>
          </w:p>
        </w:tc>
      </w:tr>
      <w:tr w:rsidR="006B2488" w14:paraId="03582B38" w14:textId="77777777" w:rsidTr="006B2488">
        <w:trPr>
          <w:trHeight w:val="765"/>
        </w:trPr>
        <w:tc>
          <w:tcPr>
            <w:tcW w:w="0" w:type="auto"/>
            <w:vMerge/>
            <w:tcBorders>
              <w:top w:val="nil"/>
              <w:left w:val="single" w:sz="8" w:space="0" w:color="auto"/>
              <w:bottom w:val="single" w:sz="8" w:space="0" w:color="auto"/>
              <w:right w:val="single" w:sz="8" w:space="0" w:color="auto"/>
            </w:tcBorders>
            <w:vAlign w:val="center"/>
            <w:hideMark/>
          </w:tcPr>
          <w:p w14:paraId="26095AD7"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4FEEB183"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131CCC67" w14:textId="77777777" w:rsidR="006B2488" w:rsidRDefault="006B2488">
            <w:pPr>
              <w:rPr>
                <w:sz w:val="20"/>
                <w:szCs w:val="20"/>
              </w:rPr>
            </w:pPr>
            <w:r>
              <w:rPr>
                <w:color w:val="000000"/>
                <w:sz w:val="20"/>
                <w:szCs w:val="20"/>
              </w:rPr>
              <w:t>111</w:t>
            </w:r>
            <w:r>
              <w:rPr>
                <w:color w:val="000000"/>
                <w:sz w:val="20"/>
                <w:szCs w:val="20"/>
              </w:rPr>
              <w:br/>
              <w:t>Mar.26</w:t>
            </w:r>
            <w:r>
              <w:rPr>
                <w:color w:val="000000"/>
                <w:sz w:val="20"/>
                <w:szCs w:val="20"/>
              </w:rPr>
              <w:br/>
            </w:r>
            <w:r>
              <w:rPr>
                <w:b/>
                <w:bCs/>
                <w:color w:val="000000"/>
                <w:sz w:val="20"/>
                <w:szCs w:val="20"/>
              </w:rPr>
              <w:t>REL-19 Perf</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52DA4EC7" w14:textId="77777777" w:rsidR="006B2488" w:rsidRDefault="006B2488">
            <w:pPr>
              <w:rPr>
                <w:sz w:val="20"/>
                <w:szCs w:val="20"/>
              </w:rPr>
            </w:pPr>
            <w:r>
              <w:rPr>
                <w:color w:val="000000"/>
                <w:sz w:val="20"/>
                <w:szCs w:val="20"/>
              </w:rPr>
              <w:t>124bis</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1C0D0D73" w14:textId="77777777" w:rsidR="006B2488" w:rsidRDefault="006B2488">
            <w:pPr>
              <w:rPr>
                <w:sz w:val="20"/>
                <w:szCs w:val="20"/>
              </w:rPr>
            </w:pPr>
            <w:r>
              <w:rPr>
                <w:color w:val="000000"/>
                <w:sz w:val="20"/>
                <w:szCs w:val="20"/>
              </w:rPr>
              <w:t>133bis</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BC9B07F" w14:textId="77777777" w:rsidR="006B2488" w:rsidRDefault="006B2488">
            <w:pPr>
              <w:rPr>
                <w:sz w:val="20"/>
                <w:szCs w:val="20"/>
              </w:rPr>
            </w:pPr>
            <w:r>
              <w:rPr>
                <w:color w:val="000000"/>
                <w:sz w:val="20"/>
                <w:szCs w:val="20"/>
              </w:rPr>
              <w:t>131bis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84C90F" w14:textId="77777777" w:rsidR="006B2488" w:rsidRDefault="006B2488">
            <w:pPr>
              <w:rPr>
                <w:sz w:val="20"/>
                <w:szCs w:val="20"/>
              </w:rPr>
            </w:pPr>
            <w:r>
              <w:rPr>
                <w:sz w:val="20"/>
                <w:szCs w:val="20"/>
              </w:rPr>
              <w:t>118bis</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82224E1" w14:textId="77777777" w:rsidR="006B2488" w:rsidRDefault="006B2488">
            <w:pPr>
              <w:rPr>
                <w:sz w:val="20"/>
                <w:szCs w:val="20"/>
              </w:rPr>
            </w:pPr>
            <w:r>
              <w:rPr>
                <w:sz w:val="20"/>
                <w:szCs w:val="20"/>
              </w:rPr>
              <w:t>118bis</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30EDC32D" w14:textId="77777777" w:rsidR="006B2488" w:rsidRDefault="006B2488">
            <w:pPr>
              <w:rPr>
                <w:sz w:val="20"/>
                <w:szCs w:val="20"/>
              </w:rPr>
            </w:pPr>
            <w:r>
              <w:rPr>
                <w:color w:val="000000"/>
                <w:sz w:val="20"/>
                <w:szCs w:val="20"/>
              </w:rPr>
              <w:t>125</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C655D5B" w14:textId="77777777" w:rsidR="006B2488" w:rsidRDefault="006B2488">
            <w:pPr>
              <w:rPr>
                <w:sz w:val="20"/>
                <w:szCs w:val="20"/>
              </w:rPr>
            </w:pPr>
            <w:r>
              <w:rPr>
                <w:color w:val="000000"/>
                <w:sz w:val="20"/>
                <w:szCs w:val="20"/>
              </w:rPr>
              <w:t>134</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47BB34E4" w14:textId="77777777" w:rsidR="006B2488" w:rsidRDefault="006B2488">
            <w:pPr>
              <w:rPr>
                <w:sz w:val="20"/>
                <w:szCs w:val="20"/>
              </w:rPr>
            </w:pPr>
            <w:r>
              <w:rPr>
                <w:color w:val="000000"/>
                <w:sz w:val="20"/>
                <w:szCs w:val="20"/>
              </w:rPr>
              <w:t>132</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E8D795" w14:textId="77777777" w:rsidR="006B2488" w:rsidRDefault="006B2488">
            <w:pPr>
              <w:rPr>
                <w:sz w:val="20"/>
                <w:szCs w:val="20"/>
              </w:rPr>
            </w:pPr>
            <w:r>
              <w:rPr>
                <w:sz w:val="20"/>
                <w:szCs w:val="20"/>
              </w:rPr>
              <w:t>119</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A35747" w14:textId="77777777" w:rsidR="006B2488" w:rsidRDefault="006B2488">
            <w:pPr>
              <w:rPr>
                <w:sz w:val="20"/>
                <w:szCs w:val="20"/>
              </w:rPr>
            </w:pPr>
            <w:r>
              <w:rPr>
                <w:sz w:val="20"/>
                <w:szCs w:val="20"/>
              </w:rPr>
              <w:t>119</w:t>
            </w:r>
          </w:p>
        </w:tc>
      </w:tr>
      <w:tr w:rsidR="006B2488" w14:paraId="35EC8AAF" w14:textId="77777777" w:rsidTr="006B2488">
        <w:trPr>
          <w:trHeight w:val="330"/>
        </w:trPr>
        <w:tc>
          <w:tcPr>
            <w:tcW w:w="0" w:type="auto"/>
            <w:vMerge/>
            <w:tcBorders>
              <w:top w:val="nil"/>
              <w:left w:val="single" w:sz="8" w:space="0" w:color="auto"/>
              <w:bottom w:val="single" w:sz="8" w:space="0" w:color="auto"/>
              <w:right w:val="single" w:sz="8" w:space="0" w:color="auto"/>
            </w:tcBorders>
            <w:vAlign w:val="center"/>
            <w:hideMark/>
          </w:tcPr>
          <w:p w14:paraId="687EB073" w14:textId="77777777" w:rsidR="006B2488" w:rsidRDefault="006B2488">
            <w:pPr>
              <w:rPr>
                <w:rFonts w:ascii="Calibri" w:eastAsiaTheme="minorHAnsi" w:hAnsi="Calibri" w:cs="Calibri"/>
                <w:color w:val="000000"/>
                <w:sz w:val="20"/>
                <w:szCs w:val="20"/>
              </w:rPr>
            </w:pPr>
          </w:p>
        </w:tc>
        <w:tc>
          <w:tcPr>
            <w:tcW w:w="0" w:type="auto"/>
            <w:vMerge/>
            <w:tcBorders>
              <w:top w:val="nil"/>
              <w:left w:val="nil"/>
              <w:bottom w:val="single" w:sz="8" w:space="0" w:color="auto"/>
              <w:right w:val="single" w:sz="8" w:space="0" w:color="auto"/>
            </w:tcBorders>
            <w:vAlign w:val="center"/>
            <w:hideMark/>
          </w:tcPr>
          <w:p w14:paraId="5F4412F4" w14:textId="77777777" w:rsidR="006B2488" w:rsidRDefault="006B2488">
            <w:pPr>
              <w:rPr>
                <w:rFonts w:ascii="Calibri" w:eastAsiaTheme="minorHAnsi" w:hAnsi="Calibri" w:cs="Calibri"/>
                <w:color w:val="000000"/>
                <w:sz w:val="20"/>
                <w:szCs w:val="20"/>
              </w:rPr>
            </w:pPr>
          </w:p>
        </w:tc>
        <w:tc>
          <w:tcPr>
            <w:tcW w:w="831" w:type="pct"/>
            <w:tcBorders>
              <w:top w:val="nil"/>
              <w:left w:val="nil"/>
              <w:bottom w:val="single" w:sz="8" w:space="0" w:color="auto"/>
              <w:right w:val="single" w:sz="8" w:space="0" w:color="auto"/>
            </w:tcBorders>
            <w:shd w:val="clear" w:color="auto" w:fill="66FF33"/>
            <w:tcMar>
              <w:top w:w="0" w:type="dxa"/>
              <w:left w:w="70" w:type="dxa"/>
              <w:bottom w:w="0" w:type="dxa"/>
              <w:right w:w="70" w:type="dxa"/>
            </w:tcMar>
            <w:vAlign w:val="center"/>
            <w:hideMark/>
          </w:tcPr>
          <w:p w14:paraId="5197F90D"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4E3A3C77" w14:textId="77777777" w:rsidR="006B2488" w:rsidRDefault="006B2488">
            <w:pPr>
              <w:rPr>
                <w:color w:val="000000"/>
                <w:sz w:val="20"/>
                <w:szCs w:val="20"/>
              </w:rPr>
            </w:pPr>
            <w:r>
              <w:rPr>
                <w:color w:val="000000"/>
                <w:sz w:val="20"/>
                <w:szCs w:val="20"/>
              </w:rPr>
              <w:t>1</w:t>
            </w:r>
          </w:p>
        </w:tc>
        <w:tc>
          <w:tcPr>
            <w:tcW w:w="406"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2B2E8BC8"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33B5365F"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9F3B5A0" w14:textId="77777777" w:rsidR="006B2488" w:rsidRDefault="006B2488">
            <w:pPr>
              <w:rPr>
                <w:color w:val="000000"/>
                <w:sz w:val="20"/>
                <w:szCs w:val="20"/>
              </w:rPr>
            </w:pPr>
            <w:r>
              <w:rPr>
                <w:color w:val="000000"/>
                <w:sz w:val="20"/>
                <w:szCs w:val="20"/>
              </w:rPr>
              <w:t> </w:t>
            </w:r>
          </w:p>
        </w:tc>
        <w:tc>
          <w:tcPr>
            <w:tcW w:w="40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8B902C" w14:textId="77777777" w:rsidR="006B2488" w:rsidRDefault="006B2488">
            <w:pPr>
              <w:rPr>
                <w:color w:val="000000"/>
                <w:sz w:val="20"/>
                <w:szCs w:val="20"/>
              </w:rPr>
            </w:pPr>
            <w:r>
              <w:rPr>
                <w:color w:val="000000"/>
                <w:sz w:val="20"/>
                <w:szCs w:val="20"/>
              </w:rPr>
              <w:t>0,25</w:t>
            </w:r>
          </w:p>
        </w:tc>
        <w:tc>
          <w:tcPr>
            <w:tcW w:w="265" w:type="pct"/>
            <w:tcBorders>
              <w:top w:val="nil"/>
              <w:left w:val="nil"/>
              <w:bottom w:val="single" w:sz="8" w:space="0" w:color="auto"/>
              <w:right w:val="single" w:sz="8" w:space="0" w:color="auto"/>
            </w:tcBorders>
            <w:shd w:val="clear" w:color="auto" w:fill="FF99FF"/>
            <w:tcMar>
              <w:top w:w="0" w:type="dxa"/>
              <w:left w:w="70" w:type="dxa"/>
              <w:bottom w:w="0" w:type="dxa"/>
              <w:right w:w="70" w:type="dxa"/>
            </w:tcMar>
            <w:vAlign w:val="center"/>
            <w:hideMark/>
          </w:tcPr>
          <w:p w14:paraId="7626A1AD" w14:textId="77777777" w:rsidR="006B2488" w:rsidRDefault="006B2488">
            <w:pPr>
              <w:rPr>
                <w:color w:val="000000"/>
                <w:sz w:val="20"/>
                <w:szCs w:val="20"/>
              </w:rPr>
            </w:pPr>
            <w:r>
              <w:rPr>
                <w:color w:val="000000"/>
                <w:sz w:val="20"/>
                <w:szCs w:val="20"/>
              </w:rPr>
              <w:t>1</w:t>
            </w:r>
          </w:p>
        </w:tc>
        <w:tc>
          <w:tcPr>
            <w:tcW w:w="265" w:type="pct"/>
            <w:tcBorders>
              <w:top w:val="nil"/>
              <w:left w:val="nil"/>
              <w:bottom w:val="single" w:sz="8" w:space="0" w:color="auto"/>
              <w:right w:val="single" w:sz="8" w:space="0" w:color="auto"/>
            </w:tcBorders>
            <w:shd w:val="clear" w:color="auto" w:fill="CCFFFF"/>
            <w:tcMar>
              <w:top w:w="0" w:type="dxa"/>
              <w:left w:w="70" w:type="dxa"/>
              <w:bottom w:w="0" w:type="dxa"/>
              <w:right w:w="70" w:type="dxa"/>
            </w:tcMar>
            <w:vAlign w:val="center"/>
            <w:hideMark/>
          </w:tcPr>
          <w:p w14:paraId="431564CE" w14:textId="77777777" w:rsidR="006B2488" w:rsidRDefault="006B2488">
            <w:pPr>
              <w:rPr>
                <w:color w:val="000000"/>
                <w:sz w:val="20"/>
                <w:szCs w:val="20"/>
              </w:rPr>
            </w:pPr>
            <w:r>
              <w:rPr>
                <w:color w:val="000000"/>
                <w:sz w:val="20"/>
                <w:szCs w:val="20"/>
              </w:rPr>
              <w:t> </w:t>
            </w:r>
          </w:p>
        </w:tc>
        <w:tc>
          <w:tcPr>
            <w:tcW w:w="265" w:type="pct"/>
            <w:tcBorders>
              <w:top w:val="nil"/>
              <w:left w:val="nil"/>
              <w:bottom w:val="single" w:sz="8" w:space="0" w:color="auto"/>
              <w:right w:val="single" w:sz="8" w:space="0" w:color="auto"/>
            </w:tcBorders>
            <w:shd w:val="clear" w:color="auto" w:fill="FFCC66"/>
            <w:tcMar>
              <w:top w:w="0" w:type="dxa"/>
              <w:left w:w="70" w:type="dxa"/>
              <w:bottom w:w="0" w:type="dxa"/>
              <w:right w:w="70" w:type="dxa"/>
            </w:tcMar>
            <w:vAlign w:val="center"/>
            <w:hideMark/>
          </w:tcPr>
          <w:p w14:paraId="26C90F86"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65559C" w14:textId="77777777" w:rsidR="006B2488" w:rsidRDefault="006B2488">
            <w:pPr>
              <w:rPr>
                <w:color w:val="000000"/>
                <w:sz w:val="20"/>
                <w:szCs w:val="20"/>
              </w:rPr>
            </w:pPr>
            <w:r>
              <w:rPr>
                <w:color w:val="000000"/>
                <w:sz w:val="20"/>
                <w:szCs w:val="20"/>
              </w:rPr>
              <w:t> </w:t>
            </w:r>
          </w:p>
        </w:tc>
        <w:tc>
          <w:tcPr>
            <w:tcW w:w="39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91F18C" w14:textId="77777777" w:rsidR="006B2488" w:rsidRDefault="006B2488">
            <w:pPr>
              <w:rPr>
                <w:color w:val="000000"/>
                <w:sz w:val="20"/>
                <w:szCs w:val="20"/>
              </w:rPr>
            </w:pPr>
            <w:r>
              <w:rPr>
                <w:color w:val="000000"/>
                <w:sz w:val="20"/>
                <w:szCs w:val="20"/>
              </w:rPr>
              <w:t>0,25</w:t>
            </w:r>
          </w:p>
        </w:tc>
      </w:tr>
    </w:tbl>
    <w:p w14:paraId="4E913B1B" w14:textId="77777777" w:rsidR="006B2488" w:rsidRDefault="006B2488" w:rsidP="006B2488">
      <w:pPr>
        <w:rPr>
          <w:rFonts w:ascii="Calibri" w:eastAsiaTheme="minorHAnsi" w:hAnsi="Calibri" w:cs="Calibri"/>
          <w:sz w:val="22"/>
          <w:szCs w:val="22"/>
          <w:lang w:val="en-US" w:eastAsia="en-US"/>
        </w:rPr>
      </w:pPr>
    </w:p>
    <w:p w14:paraId="34956B5A" w14:textId="77777777" w:rsidR="006B2488" w:rsidRDefault="006B2488" w:rsidP="006B2488">
      <w:pPr>
        <w:rPr>
          <w:lang w:val="en-US" w:eastAsia="en-US"/>
        </w:rPr>
      </w:pPr>
    </w:p>
    <w:p w14:paraId="0878D258" w14:textId="29CB9091" w:rsidR="006B2488" w:rsidRDefault="006B2488" w:rsidP="006B2488">
      <w:pPr>
        <w:rPr>
          <w:lang w:val="en-US"/>
        </w:rPr>
      </w:pPr>
      <w:r>
        <w:rPr>
          <w:lang w:val="en-US"/>
        </w:rPr>
        <w:t xml:space="preserve">Based on this arrangement, </w:t>
      </w:r>
      <w:r w:rsidR="00FF312B">
        <w:rPr>
          <w:lang w:val="en-US"/>
        </w:rPr>
        <w:t xml:space="preserve">in this contribution, </w:t>
      </w:r>
      <w:r>
        <w:rPr>
          <w:lang w:val="en-US"/>
        </w:rPr>
        <w:t>we would like to make a couple of proposals for the way forward.</w:t>
      </w:r>
    </w:p>
    <w:p w14:paraId="093AA57E" w14:textId="29EB8B1F" w:rsidR="006B2488" w:rsidRDefault="006B2488" w:rsidP="006B2488">
      <w:pPr>
        <w:rPr>
          <w:lang w:val="en-US"/>
        </w:rPr>
      </w:pPr>
    </w:p>
    <w:p w14:paraId="0B7F1805" w14:textId="05029B68" w:rsidR="006B2488" w:rsidRDefault="006B2488" w:rsidP="006B2488">
      <w:pPr>
        <w:pStyle w:val="Titre1"/>
      </w:pPr>
      <w:r>
        <w:t>Proposals</w:t>
      </w:r>
      <w:r w:rsidR="00A53932">
        <w:t xml:space="preserve"> for discussion</w:t>
      </w:r>
    </w:p>
    <w:p w14:paraId="25574008" w14:textId="0CDBE4F8" w:rsidR="00A53932" w:rsidRPr="00A53932" w:rsidRDefault="00A53932" w:rsidP="00A53932">
      <w:pPr>
        <w:pStyle w:val="NormalWeb"/>
        <w:rPr>
          <w:rFonts w:ascii="Times New Roman" w:hAnsi="Times New Roman" w:cs="Times New Roman"/>
        </w:rPr>
      </w:pPr>
      <w:r w:rsidRPr="00A53932">
        <w:rPr>
          <w:rFonts w:ascii="Times New Roman" w:hAnsi="Times New Roman" w:cs="Times New Roman"/>
          <w:b/>
          <w:bCs/>
        </w:rPr>
        <w:t>Proposal 1:</w:t>
      </w:r>
      <w:r w:rsidRPr="00A53932">
        <w:rPr>
          <w:rFonts w:ascii="Times New Roman" w:hAnsi="Times New Roman" w:cs="Times New Roman"/>
        </w:rPr>
        <w:t> RAN4 to consider RAN1 current assumptions/set of potential solutions (there might be descoped in the future):</w:t>
      </w:r>
    </w:p>
    <w:p w14:paraId="1F402F9A" w14:textId="77777777" w:rsidR="00A53932" w:rsidRPr="00A53932" w:rsidRDefault="00A53932" w:rsidP="00A53932">
      <w:pPr>
        <w:pStyle w:val="xxmsonormal"/>
        <w:numPr>
          <w:ilvl w:val="0"/>
          <w:numId w:val="41"/>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For the </w:t>
      </w:r>
      <w:proofErr w:type="spellStart"/>
      <w:r w:rsidRPr="00A53932">
        <w:rPr>
          <w:rFonts w:ascii="Times New Roman" w:eastAsia="Times New Roman" w:hAnsi="Times New Roman" w:cs="Times New Roman"/>
          <w:sz w:val="24"/>
          <w:szCs w:val="24"/>
        </w:rPr>
        <w:t>evaluation</w:t>
      </w:r>
      <w:proofErr w:type="spellEnd"/>
      <w:r w:rsidRPr="00A53932">
        <w:rPr>
          <w:rFonts w:ascii="Times New Roman" w:eastAsia="Times New Roman" w:hAnsi="Times New Roman" w:cs="Times New Roman"/>
          <w:sz w:val="24"/>
          <w:szCs w:val="24"/>
        </w:rPr>
        <w:t xml:space="preserve"> of GNSS </w:t>
      </w:r>
      <w:proofErr w:type="spellStart"/>
      <w:r w:rsidRPr="00A53932">
        <w:rPr>
          <w:rFonts w:ascii="Times New Roman" w:eastAsia="Times New Roman" w:hAnsi="Times New Roman" w:cs="Times New Roman"/>
          <w:sz w:val="24"/>
          <w:szCs w:val="24"/>
        </w:rPr>
        <w:t>resilient</w:t>
      </w:r>
      <w:proofErr w:type="spellEnd"/>
      <w:r w:rsidRPr="00A53932">
        <w:rPr>
          <w:rFonts w:ascii="Times New Roman" w:eastAsia="Times New Roman" w:hAnsi="Times New Roman" w:cs="Times New Roman"/>
          <w:sz w:val="24"/>
          <w:szCs w:val="24"/>
        </w:rPr>
        <w:t xml:space="preserve"> NR-NTN </w:t>
      </w:r>
      <w:proofErr w:type="spellStart"/>
      <w:r w:rsidRPr="00A53932">
        <w:rPr>
          <w:rFonts w:ascii="Times New Roman" w:eastAsia="Times New Roman" w:hAnsi="Times New Roman" w:cs="Times New Roman"/>
          <w:sz w:val="24"/>
          <w:szCs w:val="24"/>
        </w:rPr>
        <w:t>operation</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consider</w:t>
      </w:r>
      <w:proofErr w:type="spellEnd"/>
      <w:r w:rsidRPr="00A53932">
        <w:rPr>
          <w:rFonts w:ascii="Times New Roman" w:eastAsia="Times New Roman" w:hAnsi="Times New Roman" w:cs="Times New Roman"/>
          <w:sz w:val="24"/>
          <w:szCs w:val="24"/>
        </w:rPr>
        <w:t xml:space="preserve"> the </w:t>
      </w:r>
      <w:proofErr w:type="spellStart"/>
      <w:r w:rsidRPr="00A53932">
        <w:rPr>
          <w:rFonts w:ascii="Times New Roman" w:eastAsia="Times New Roman" w:hAnsi="Times New Roman" w:cs="Times New Roman"/>
          <w:sz w:val="24"/>
          <w:szCs w:val="24"/>
        </w:rPr>
        <w:t>following</w:t>
      </w:r>
      <w:proofErr w:type="spellEnd"/>
      <w:r w:rsidRPr="00A53932">
        <w:rPr>
          <w:rFonts w:ascii="Times New Roman" w:eastAsia="Times New Roman" w:hAnsi="Times New Roman" w:cs="Times New Roman"/>
          <w:sz w:val="24"/>
          <w:szCs w:val="24"/>
        </w:rPr>
        <w:t xml:space="preserve"> solutions at least for initial </w:t>
      </w:r>
      <w:proofErr w:type="spellStart"/>
      <w:r w:rsidRPr="00A53932">
        <w:rPr>
          <w:rFonts w:ascii="Times New Roman" w:eastAsia="Times New Roman" w:hAnsi="Times New Roman" w:cs="Times New Roman"/>
          <w:sz w:val="24"/>
          <w:szCs w:val="24"/>
        </w:rPr>
        <w:t>access</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procedure</w:t>
      </w:r>
      <w:proofErr w:type="spellEnd"/>
      <w:r w:rsidRPr="00A53932">
        <w:rPr>
          <w:rFonts w:ascii="Times New Roman" w:eastAsia="Times New Roman" w:hAnsi="Times New Roman" w:cs="Times New Roman"/>
          <w:sz w:val="24"/>
          <w:szCs w:val="24"/>
        </w:rPr>
        <w:t xml:space="preserve"> at least to </w:t>
      </w:r>
      <w:proofErr w:type="spellStart"/>
      <w:r w:rsidRPr="00A53932">
        <w:rPr>
          <w:rFonts w:ascii="Times New Roman" w:eastAsia="Times New Roman" w:hAnsi="Times New Roman" w:cs="Times New Roman"/>
          <w:sz w:val="24"/>
          <w:szCs w:val="24"/>
        </w:rPr>
        <w:t>increase</w:t>
      </w:r>
      <w:proofErr w:type="spellEnd"/>
      <w:r w:rsidRPr="00A53932">
        <w:rPr>
          <w:rFonts w:ascii="Times New Roman" w:eastAsia="Times New Roman" w:hAnsi="Times New Roman" w:cs="Times New Roman"/>
          <w:sz w:val="24"/>
          <w:szCs w:val="24"/>
        </w:rPr>
        <w:t xml:space="preserve"> PRACH </w:t>
      </w:r>
      <w:proofErr w:type="spellStart"/>
      <w:r w:rsidRPr="00A53932">
        <w:rPr>
          <w:rFonts w:ascii="Times New Roman" w:eastAsia="Times New Roman" w:hAnsi="Times New Roman" w:cs="Times New Roman"/>
          <w:sz w:val="24"/>
          <w:szCs w:val="24"/>
        </w:rPr>
        <w:t>tolerance</w:t>
      </w:r>
      <w:proofErr w:type="spellEnd"/>
      <w:r w:rsidRPr="00A53932">
        <w:rPr>
          <w:rFonts w:ascii="Times New Roman" w:eastAsia="Times New Roman" w:hAnsi="Times New Roman" w:cs="Times New Roman"/>
          <w:sz w:val="24"/>
          <w:szCs w:val="24"/>
        </w:rPr>
        <w:t xml:space="preserve"> and/or </w:t>
      </w:r>
      <w:proofErr w:type="spellStart"/>
      <w:r w:rsidRPr="00A53932">
        <w:rPr>
          <w:rFonts w:ascii="Times New Roman" w:eastAsia="Times New Roman" w:hAnsi="Times New Roman" w:cs="Times New Roman"/>
          <w:sz w:val="24"/>
          <w:szCs w:val="24"/>
        </w:rPr>
        <w:t>reducing</w:t>
      </w:r>
      <w:proofErr w:type="spellEnd"/>
      <w:r w:rsidRPr="00A53932">
        <w:rPr>
          <w:rFonts w:ascii="Times New Roman" w:eastAsia="Times New Roman" w:hAnsi="Times New Roman" w:cs="Times New Roman"/>
          <w:sz w:val="24"/>
          <w:szCs w:val="24"/>
        </w:rPr>
        <w:t xml:space="preserve"> time/</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uncertainty</w:t>
      </w:r>
      <w:proofErr w:type="spellEnd"/>
      <w:r w:rsidRPr="00A53932">
        <w:rPr>
          <w:rFonts w:ascii="Times New Roman" w:eastAsia="Times New Roman" w:hAnsi="Times New Roman" w:cs="Times New Roman"/>
          <w:sz w:val="24"/>
          <w:szCs w:val="24"/>
        </w:rPr>
        <w:t xml:space="preserve">: </w:t>
      </w:r>
    </w:p>
    <w:p w14:paraId="7C6EDF5D"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1A: Multiple PRACH transmissions (e.g. </w:t>
      </w:r>
      <w:proofErr w:type="spellStart"/>
      <w:r w:rsidRPr="00A53932">
        <w:rPr>
          <w:rFonts w:ascii="Times New Roman" w:eastAsia="Times New Roman" w:hAnsi="Times New Roman" w:cs="Times New Roman"/>
          <w:sz w:val="24"/>
          <w:szCs w:val="24"/>
        </w:rPr>
        <w:t>with</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different</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roots</w:t>
      </w:r>
      <w:proofErr w:type="spellEnd"/>
      <w:r w:rsidRPr="00A53932">
        <w:rPr>
          <w:rFonts w:ascii="Times New Roman" w:eastAsia="Times New Roman" w:hAnsi="Times New Roman" w:cs="Times New Roman"/>
          <w:sz w:val="24"/>
          <w:szCs w:val="24"/>
        </w:rPr>
        <w:t xml:space="preserve"> or </w:t>
      </w:r>
      <w:proofErr w:type="spellStart"/>
      <w:r w:rsidRPr="00A53932">
        <w:rPr>
          <w:rFonts w:ascii="Times New Roman" w:eastAsia="Times New Roman" w:hAnsi="Times New Roman" w:cs="Times New Roman"/>
          <w:sz w:val="24"/>
          <w:szCs w:val="24"/>
        </w:rPr>
        <w:t>different</w:t>
      </w:r>
      <w:proofErr w:type="spellEnd"/>
      <w:r w:rsidRPr="00A53932">
        <w:rPr>
          <w:rFonts w:ascii="Times New Roman" w:eastAsia="Times New Roman" w:hAnsi="Times New Roman" w:cs="Times New Roman"/>
          <w:sz w:val="24"/>
          <w:szCs w:val="24"/>
        </w:rPr>
        <w:t xml:space="preserve"> formats or </w:t>
      </w:r>
      <w:proofErr w:type="spellStart"/>
      <w:r w:rsidRPr="00A53932">
        <w:rPr>
          <w:rFonts w:ascii="Times New Roman" w:eastAsia="Times New Roman" w:hAnsi="Times New Roman" w:cs="Times New Roman"/>
          <w:sz w:val="24"/>
          <w:szCs w:val="24"/>
        </w:rPr>
        <w:t>with</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different</w:t>
      </w:r>
      <w:proofErr w:type="spellEnd"/>
      <w:r w:rsidRPr="00A53932">
        <w:rPr>
          <w:rFonts w:ascii="Times New Roman" w:eastAsia="Times New Roman" w:hAnsi="Times New Roman" w:cs="Times New Roman"/>
          <w:sz w:val="24"/>
          <w:szCs w:val="24"/>
        </w:rPr>
        <w:t xml:space="preserve"> time/</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pre</w:t>
      </w:r>
      <w:proofErr w:type="spellEnd"/>
      <w:r w:rsidRPr="00A53932">
        <w:rPr>
          <w:rFonts w:ascii="Times New Roman" w:eastAsia="Times New Roman" w:hAnsi="Times New Roman" w:cs="Times New Roman"/>
          <w:sz w:val="24"/>
          <w:szCs w:val="24"/>
        </w:rPr>
        <w:t xml:space="preserve">-compensation </w:t>
      </w:r>
      <w:proofErr w:type="spellStart"/>
      <w:r w:rsidRPr="00A53932">
        <w:rPr>
          <w:rFonts w:ascii="Times New Roman" w:eastAsia="Times New Roman" w:hAnsi="Times New Roman" w:cs="Times New Roman"/>
          <w:sz w:val="24"/>
          <w:szCs w:val="24"/>
        </w:rPr>
        <w:t>using</w:t>
      </w:r>
      <w:proofErr w:type="spellEnd"/>
      <w:r w:rsidRPr="00A53932">
        <w:rPr>
          <w:rFonts w:ascii="Times New Roman" w:eastAsia="Times New Roman" w:hAnsi="Times New Roman" w:cs="Times New Roman"/>
          <w:sz w:val="24"/>
          <w:szCs w:val="24"/>
        </w:rPr>
        <w:t xml:space="preserve"> multiple </w:t>
      </w:r>
      <w:proofErr w:type="spellStart"/>
      <w:r w:rsidRPr="00A53932">
        <w:rPr>
          <w:rFonts w:ascii="Times New Roman" w:eastAsia="Times New Roman" w:hAnsi="Times New Roman" w:cs="Times New Roman"/>
          <w:sz w:val="24"/>
          <w:szCs w:val="24"/>
        </w:rPr>
        <w:t>reference</w:t>
      </w:r>
      <w:proofErr w:type="spellEnd"/>
      <w:r w:rsidRPr="00A53932">
        <w:rPr>
          <w:rFonts w:ascii="Times New Roman" w:eastAsia="Times New Roman" w:hAnsi="Times New Roman" w:cs="Times New Roman"/>
          <w:sz w:val="24"/>
          <w:szCs w:val="24"/>
        </w:rPr>
        <w:t xml:space="preserve"> locations </w:t>
      </w:r>
      <w:proofErr w:type="spellStart"/>
      <w:r w:rsidRPr="00A53932">
        <w:rPr>
          <w:rFonts w:ascii="Times New Roman" w:eastAsia="Times New Roman" w:hAnsi="Times New Roman" w:cs="Times New Roman"/>
          <w:sz w:val="24"/>
          <w:szCs w:val="24"/>
        </w:rPr>
        <w:t>within</w:t>
      </w:r>
      <w:proofErr w:type="spellEnd"/>
      <w:r w:rsidRPr="00A53932">
        <w:rPr>
          <w:rFonts w:ascii="Times New Roman" w:eastAsia="Times New Roman" w:hAnsi="Times New Roman" w:cs="Times New Roman"/>
          <w:sz w:val="24"/>
          <w:szCs w:val="24"/>
        </w:rPr>
        <w:t xml:space="preserve"> the </w:t>
      </w:r>
      <w:proofErr w:type="spellStart"/>
      <w:r w:rsidRPr="00A53932">
        <w:rPr>
          <w:rFonts w:ascii="Times New Roman" w:eastAsia="Times New Roman" w:hAnsi="Times New Roman" w:cs="Times New Roman"/>
          <w:sz w:val="24"/>
          <w:szCs w:val="24"/>
        </w:rPr>
        <w:t>uncertainty</w:t>
      </w:r>
      <w:proofErr w:type="spellEnd"/>
      <w:r w:rsidRPr="00A53932">
        <w:rPr>
          <w:rFonts w:ascii="Times New Roman" w:eastAsia="Times New Roman" w:hAnsi="Times New Roman" w:cs="Times New Roman"/>
          <w:sz w:val="24"/>
          <w:szCs w:val="24"/>
        </w:rPr>
        <w:t xml:space="preserve"> area) </w:t>
      </w:r>
      <w:proofErr w:type="spellStart"/>
      <w:r w:rsidRPr="00A53932">
        <w:rPr>
          <w:rFonts w:ascii="Times New Roman" w:eastAsia="Times New Roman" w:hAnsi="Times New Roman" w:cs="Times New Roman"/>
          <w:sz w:val="24"/>
          <w:szCs w:val="24"/>
        </w:rPr>
        <w:t>using</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existing</w:t>
      </w:r>
      <w:proofErr w:type="spellEnd"/>
      <w:r w:rsidRPr="00A53932">
        <w:rPr>
          <w:rFonts w:ascii="Times New Roman" w:eastAsia="Times New Roman" w:hAnsi="Times New Roman" w:cs="Times New Roman"/>
          <w:sz w:val="24"/>
          <w:szCs w:val="24"/>
        </w:rPr>
        <w:t xml:space="preserve"> PRACH formats</w:t>
      </w:r>
    </w:p>
    <w:p w14:paraId="447BEA5F"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1B: New PRACH </w:t>
      </w:r>
      <w:proofErr w:type="spellStart"/>
      <w:r w:rsidRPr="00A53932">
        <w:rPr>
          <w:rFonts w:ascii="Times New Roman" w:eastAsia="Times New Roman" w:hAnsi="Times New Roman" w:cs="Times New Roman"/>
          <w:sz w:val="24"/>
          <w:szCs w:val="24"/>
        </w:rPr>
        <w:t>restricted</w:t>
      </w:r>
      <w:proofErr w:type="spellEnd"/>
      <w:r w:rsidRPr="00A53932">
        <w:rPr>
          <w:rFonts w:ascii="Times New Roman" w:eastAsia="Times New Roman" w:hAnsi="Times New Roman" w:cs="Times New Roman"/>
          <w:sz w:val="24"/>
          <w:szCs w:val="24"/>
        </w:rPr>
        <w:t xml:space="preserve"> sets.</w:t>
      </w:r>
    </w:p>
    <w:p w14:paraId="60DB1474"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1C: Single PRACH transmission </w:t>
      </w:r>
      <w:proofErr w:type="spellStart"/>
      <w:r w:rsidRPr="00A53932">
        <w:rPr>
          <w:rFonts w:ascii="Times New Roman" w:eastAsia="Times New Roman" w:hAnsi="Times New Roman" w:cs="Times New Roman"/>
          <w:sz w:val="24"/>
          <w:szCs w:val="24"/>
        </w:rPr>
        <w:t>with</w:t>
      </w:r>
      <w:proofErr w:type="spellEnd"/>
      <w:r w:rsidRPr="00A53932">
        <w:rPr>
          <w:rFonts w:ascii="Times New Roman" w:eastAsia="Times New Roman" w:hAnsi="Times New Roman" w:cs="Times New Roman"/>
          <w:sz w:val="24"/>
          <w:szCs w:val="24"/>
        </w:rPr>
        <w:t xml:space="preserve"> multiple TAC/FAC </w:t>
      </w:r>
      <w:proofErr w:type="spellStart"/>
      <w:r w:rsidRPr="00A53932">
        <w:rPr>
          <w:rFonts w:ascii="Times New Roman" w:eastAsia="Times New Roman" w:hAnsi="Times New Roman" w:cs="Times New Roman"/>
          <w:sz w:val="24"/>
          <w:szCs w:val="24"/>
        </w:rPr>
        <w:t>commands</w:t>
      </w:r>
      <w:proofErr w:type="spellEnd"/>
      <w:r w:rsidRPr="00A53932">
        <w:rPr>
          <w:rFonts w:ascii="Times New Roman" w:eastAsia="Times New Roman" w:hAnsi="Times New Roman" w:cs="Times New Roman"/>
          <w:sz w:val="24"/>
          <w:szCs w:val="24"/>
        </w:rPr>
        <w:t xml:space="preserve"> in single/multiple RAR MAC PDU </w:t>
      </w:r>
      <w:proofErr w:type="spellStart"/>
      <w:r w:rsidRPr="00A53932">
        <w:rPr>
          <w:rFonts w:ascii="Times New Roman" w:eastAsia="Times New Roman" w:hAnsi="Times New Roman" w:cs="Times New Roman"/>
          <w:sz w:val="24"/>
          <w:szCs w:val="24"/>
        </w:rPr>
        <w:t>scheduling</w:t>
      </w:r>
      <w:proofErr w:type="spellEnd"/>
      <w:r w:rsidRPr="00A53932">
        <w:rPr>
          <w:rFonts w:ascii="Times New Roman" w:eastAsia="Times New Roman" w:hAnsi="Times New Roman" w:cs="Times New Roman"/>
          <w:sz w:val="24"/>
          <w:szCs w:val="24"/>
        </w:rPr>
        <w:t xml:space="preserve"> multiple msg3 </w:t>
      </w:r>
      <w:proofErr w:type="spellStart"/>
      <w:r w:rsidRPr="00A53932">
        <w:rPr>
          <w:rFonts w:ascii="Times New Roman" w:eastAsia="Times New Roman" w:hAnsi="Times New Roman" w:cs="Times New Roman"/>
          <w:sz w:val="24"/>
          <w:szCs w:val="24"/>
        </w:rPr>
        <w:t>with</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different</w:t>
      </w:r>
      <w:proofErr w:type="spellEnd"/>
      <w:r w:rsidRPr="00A53932">
        <w:rPr>
          <w:rFonts w:ascii="Times New Roman" w:eastAsia="Times New Roman" w:hAnsi="Times New Roman" w:cs="Times New Roman"/>
          <w:sz w:val="24"/>
          <w:szCs w:val="24"/>
        </w:rPr>
        <w:t xml:space="preserve"> TA/FA.</w:t>
      </w:r>
    </w:p>
    <w:p w14:paraId="4FAC8D17"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1D: </w:t>
      </w:r>
      <w:proofErr w:type="spellStart"/>
      <w:r w:rsidRPr="00A53932">
        <w:rPr>
          <w:rFonts w:ascii="Times New Roman" w:eastAsia="Times New Roman" w:hAnsi="Times New Roman" w:cs="Times New Roman"/>
          <w:sz w:val="24"/>
          <w:szCs w:val="24"/>
        </w:rPr>
        <w:t>Signalling</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enhancements</w:t>
      </w:r>
      <w:proofErr w:type="spellEnd"/>
      <w:r w:rsidRPr="00A53932">
        <w:rPr>
          <w:rFonts w:ascii="Times New Roman" w:eastAsia="Times New Roman" w:hAnsi="Times New Roman" w:cs="Times New Roman"/>
          <w:sz w:val="24"/>
          <w:szCs w:val="24"/>
        </w:rPr>
        <w:t xml:space="preserve"> for Msg2/Msg4 (e.g. </w:t>
      </w:r>
      <w:proofErr w:type="spellStart"/>
      <w:r w:rsidRPr="00A53932">
        <w:rPr>
          <w:rFonts w:ascii="Times New Roman" w:eastAsia="Times New Roman" w:hAnsi="Times New Roman" w:cs="Times New Roman"/>
          <w:sz w:val="24"/>
          <w:szCs w:val="24"/>
        </w:rPr>
        <w:t>enhanced</w:t>
      </w:r>
      <w:proofErr w:type="spellEnd"/>
      <w:r w:rsidRPr="00A53932">
        <w:rPr>
          <w:rFonts w:ascii="Times New Roman" w:eastAsia="Times New Roman" w:hAnsi="Times New Roman" w:cs="Times New Roman"/>
          <w:sz w:val="24"/>
          <w:szCs w:val="24"/>
        </w:rPr>
        <w:t xml:space="preserve"> TA command, </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adjustment</w:t>
      </w:r>
      <w:proofErr w:type="spellEnd"/>
      <w:r w:rsidRPr="00A53932">
        <w:rPr>
          <w:rFonts w:ascii="Times New Roman" w:eastAsia="Times New Roman" w:hAnsi="Times New Roman" w:cs="Times New Roman"/>
          <w:sz w:val="24"/>
          <w:szCs w:val="24"/>
        </w:rPr>
        <w:t xml:space="preserve"> command, </w:t>
      </w:r>
      <w:proofErr w:type="spellStart"/>
      <w:r w:rsidRPr="00A53932">
        <w:rPr>
          <w:rFonts w:ascii="Times New Roman" w:eastAsia="Times New Roman" w:hAnsi="Times New Roman" w:cs="Times New Roman"/>
          <w:sz w:val="24"/>
          <w:szCs w:val="24"/>
        </w:rPr>
        <w:t>reference</w:t>
      </w:r>
      <w:proofErr w:type="spellEnd"/>
      <w:r w:rsidRPr="00A53932">
        <w:rPr>
          <w:rFonts w:ascii="Times New Roman" w:eastAsia="Times New Roman" w:hAnsi="Times New Roman" w:cs="Times New Roman"/>
          <w:sz w:val="24"/>
          <w:szCs w:val="24"/>
        </w:rPr>
        <w:t xml:space="preserve"> point </w:t>
      </w:r>
      <w:proofErr w:type="spellStart"/>
      <w:r w:rsidRPr="00A53932">
        <w:rPr>
          <w:rFonts w:ascii="Times New Roman" w:eastAsia="Times New Roman" w:hAnsi="Times New Roman" w:cs="Times New Roman"/>
          <w:sz w:val="24"/>
          <w:szCs w:val="24"/>
        </w:rPr>
        <w:t>adjustment</w:t>
      </w:r>
      <w:proofErr w:type="spellEnd"/>
      <w:r w:rsidRPr="00A53932">
        <w:rPr>
          <w:rFonts w:ascii="Times New Roman" w:eastAsia="Times New Roman" w:hAnsi="Times New Roman" w:cs="Times New Roman"/>
          <w:sz w:val="24"/>
          <w:szCs w:val="24"/>
        </w:rPr>
        <w:t xml:space="preserve"> command).</w:t>
      </w:r>
    </w:p>
    <w:p w14:paraId="29AD9B3A"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1E: configuration/</w:t>
      </w:r>
      <w:proofErr w:type="spellStart"/>
      <w:r w:rsidRPr="00A53932">
        <w:rPr>
          <w:rFonts w:ascii="Times New Roman" w:eastAsia="Times New Roman" w:hAnsi="Times New Roman" w:cs="Times New Roman"/>
          <w:sz w:val="24"/>
          <w:szCs w:val="24"/>
        </w:rPr>
        <w:t>selection</w:t>
      </w:r>
      <w:proofErr w:type="spellEnd"/>
      <w:r w:rsidRPr="00A53932">
        <w:rPr>
          <w:rFonts w:ascii="Times New Roman" w:eastAsia="Times New Roman" w:hAnsi="Times New Roman" w:cs="Times New Roman"/>
          <w:sz w:val="24"/>
          <w:szCs w:val="24"/>
        </w:rPr>
        <w:t xml:space="preserve"> of a set of </w:t>
      </w:r>
      <w:proofErr w:type="spellStart"/>
      <w:r w:rsidRPr="00A53932">
        <w:rPr>
          <w:rFonts w:ascii="Times New Roman" w:eastAsia="Times New Roman" w:hAnsi="Times New Roman" w:cs="Times New Roman"/>
          <w:sz w:val="24"/>
          <w:szCs w:val="24"/>
        </w:rPr>
        <w:t>existing</w:t>
      </w:r>
      <w:proofErr w:type="spellEnd"/>
      <w:r w:rsidRPr="00A53932">
        <w:rPr>
          <w:rFonts w:ascii="Times New Roman" w:eastAsia="Times New Roman" w:hAnsi="Times New Roman" w:cs="Times New Roman"/>
          <w:sz w:val="24"/>
          <w:szCs w:val="24"/>
        </w:rPr>
        <w:t xml:space="preserve"> PRACH root for a Single PRACH transmission.</w:t>
      </w:r>
    </w:p>
    <w:p w14:paraId="0428BAD1"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1F: PRACH transmission </w:t>
      </w:r>
      <w:proofErr w:type="spellStart"/>
      <w:r w:rsidRPr="00A53932">
        <w:rPr>
          <w:rFonts w:ascii="Times New Roman" w:eastAsia="Times New Roman" w:hAnsi="Times New Roman" w:cs="Times New Roman"/>
          <w:sz w:val="24"/>
          <w:szCs w:val="24"/>
        </w:rPr>
        <w:t>using</w:t>
      </w:r>
      <w:proofErr w:type="spellEnd"/>
      <w:r w:rsidRPr="00A53932">
        <w:rPr>
          <w:rFonts w:ascii="Times New Roman" w:eastAsia="Times New Roman" w:hAnsi="Times New Roman" w:cs="Times New Roman"/>
          <w:sz w:val="24"/>
          <w:szCs w:val="24"/>
        </w:rPr>
        <w:t xml:space="preserve"> TA </w:t>
      </w:r>
      <w:proofErr w:type="spellStart"/>
      <w:r w:rsidRPr="00A53932">
        <w:rPr>
          <w:rFonts w:ascii="Times New Roman" w:eastAsia="Times New Roman" w:hAnsi="Times New Roman" w:cs="Times New Roman"/>
          <w:sz w:val="24"/>
          <w:szCs w:val="24"/>
        </w:rPr>
        <w:t>margin</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indicated</w:t>
      </w:r>
      <w:proofErr w:type="spellEnd"/>
      <w:r w:rsidRPr="00A53932">
        <w:rPr>
          <w:rFonts w:ascii="Times New Roman" w:eastAsia="Times New Roman" w:hAnsi="Times New Roman" w:cs="Times New Roman"/>
          <w:sz w:val="24"/>
          <w:szCs w:val="24"/>
        </w:rPr>
        <w:t xml:space="preserve"> by Network and RO </w:t>
      </w:r>
      <w:proofErr w:type="spellStart"/>
      <w:r w:rsidRPr="00A53932">
        <w:rPr>
          <w:rFonts w:ascii="Times New Roman" w:eastAsia="Times New Roman" w:hAnsi="Times New Roman" w:cs="Times New Roman"/>
          <w:sz w:val="24"/>
          <w:szCs w:val="24"/>
        </w:rPr>
        <w:t>masking</w:t>
      </w:r>
      <w:proofErr w:type="spellEnd"/>
      <w:r w:rsidRPr="00A53932">
        <w:rPr>
          <w:rFonts w:ascii="Times New Roman" w:eastAsia="Times New Roman" w:hAnsi="Times New Roman" w:cs="Times New Roman"/>
          <w:sz w:val="24"/>
          <w:szCs w:val="24"/>
        </w:rPr>
        <w:t>.</w:t>
      </w:r>
    </w:p>
    <w:p w14:paraId="2993A6FD"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Solution 1G: Adaptation of PRACH configuration.</w:t>
      </w:r>
    </w:p>
    <w:p w14:paraId="207A0131"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2A: Single/multi-satellite DL-TDOA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w:t>
      </w:r>
      <w:proofErr w:type="spellStart"/>
      <w:r w:rsidRPr="00A53932">
        <w:rPr>
          <w:rFonts w:ascii="Times New Roman" w:eastAsia="Times New Roman" w:hAnsi="Times New Roman" w:cs="Times New Roman"/>
          <w:sz w:val="24"/>
          <w:szCs w:val="24"/>
        </w:rPr>
        <w:t>current</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specifications</w:t>
      </w:r>
      <w:proofErr w:type="spellEnd"/>
      <w:r w:rsidRPr="00A53932">
        <w:rPr>
          <w:rFonts w:ascii="Times New Roman" w:eastAsia="Times New Roman" w:hAnsi="Times New Roman" w:cs="Times New Roman"/>
          <w:sz w:val="24"/>
          <w:szCs w:val="24"/>
        </w:rPr>
        <w:t>.</w:t>
      </w:r>
    </w:p>
    <w:p w14:paraId="038C8102"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2B: Multiple </w:t>
      </w:r>
      <w:proofErr w:type="spellStart"/>
      <w:r w:rsidRPr="00A53932">
        <w:rPr>
          <w:rFonts w:ascii="Times New Roman" w:eastAsia="Times New Roman" w:hAnsi="Times New Roman" w:cs="Times New Roman"/>
          <w:sz w:val="24"/>
          <w:szCs w:val="24"/>
        </w:rPr>
        <w:t>random</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access</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attempts</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w:t>
      </w:r>
      <w:proofErr w:type="spellStart"/>
      <w:r w:rsidRPr="00A53932">
        <w:rPr>
          <w:rFonts w:ascii="Times New Roman" w:eastAsia="Times New Roman" w:hAnsi="Times New Roman" w:cs="Times New Roman"/>
          <w:sz w:val="24"/>
          <w:szCs w:val="24"/>
        </w:rPr>
        <w:t>different</w:t>
      </w:r>
      <w:proofErr w:type="spellEnd"/>
      <w:r w:rsidRPr="00A53932">
        <w:rPr>
          <w:rFonts w:ascii="Times New Roman" w:eastAsia="Times New Roman" w:hAnsi="Times New Roman" w:cs="Times New Roman"/>
          <w:sz w:val="24"/>
          <w:szCs w:val="24"/>
        </w:rPr>
        <w:t xml:space="preserve"> time/</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pre</w:t>
      </w:r>
      <w:proofErr w:type="spellEnd"/>
      <w:r w:rsidRPr="00A53932">
        <w:rPr>
          <w:rFonts w:ascii="Times New Roman" w:eastAsia="Times New Roman" w:hAnsi="Times New Roman" w:cs="Times New Roman"/>
          <w:sz w:val="24"/>
          <w:szCs w:val="24"/>
        </w:rPr>
        <w:t xml:space="preserve">-compensation </w:t>
      </w:r>
      <w:proofErr w:type="spellStart"/>
      <w:r w:rsidRPr="00A53932">
        <w:rPr>
          <w:rFonts w:ascii="Times New Roman" w:eastAsia="Times New Roman" w:hAnsi="Times New Roman" w:cs="Times New Roman"/>
          <w:sz w:val="24"/>
          <w:szCs w:val="24"/>
        </w:rPr>
        <w:t>hypotheses</w:t>
      </w:r>
      <w:proofErr w:type="spellEnd"/>
      <w:r w:rsidRPr="00A53932">
        <w:rPr>
          <w:rFonts w:ascii="Times New Roman" w:eastAsia="Times New Roman" w:hAnsi="Times New Roman" w:cs="Times New Roman"/>
          <w:sz w:val="24"/>
          <w:szCs w:val="24"/>
        </w:rPr>
        <w:t xml:space="preserve"> (e.g.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multiple </w:t>
      </w:r>
      <w:proofErr w:type="spellStart"/>
      <w:r w:rsidRPr="00A53932">
        <w:rPr>
          <w:rFonts w:ascii="Times New Roman" w:eastAsia="Times New Roman" w:hAnsi="Times New Roman" w:cs="Times New Roman"/>
          <w:sz w:val="24"/>
          <w:szCs w:val="24"/>
        </w:rPr>
        <w:t>reference</w:t>
      </w:r>
      <w:proofErr w:type="spellEnd"/>
      <w:r w:rsidRPr="00A53932">
        <w:rPr>
          <w:rFonts w:ascii="Times New Roman" w:eastAsia="Times New Roman" w:hAnsi="Times New Roman" w:cs="Times New Roman"/>
          <w:sz w:val="24"/>
          <w:szCs w:val="24"/>
        </w:rPr>
        <w:t xml:space="preserve"> points </w:t>
      </w:r>
      <w:proofErr w:type="spellStart"/>
      <w:r w:rsidRPr="00A53932">
        <w:rPr>
          <w:rFonts w:ascii="Times New Roman" w:eastAsia="Times New Roman" w:hAnsi="Times New Roman" w:cs="Times New Roman"/>
          <w:sz w:val="24"/>
          <w:szCs w:val="24"/>
        </w:rPr>
        <w:t>within</w:t>
      </w:r>
      <w:proofErr w:type="spellEnd"/>
      <w:r w:rsidRPr="00A53932">
        <w:rPr>
          <w:rFonts w:ascii="Times New Roman" w:eastAsia="Times New Roman" w:hAnsi="Times New Roman" w:cs="Times New Roman"/>
          <w:sz w:val="24"/>
          <w:szCs w:val="24"/>
        </w:rPr>
        <w:t xml:space="preserve"> the </w:t>
      </w:r>
      <w:proofErr w:type="spellStart"/>
      <w:r w:rsidRPr="00A53932">
        <w:rPr>
          <w:rFonts w:ascii="Times New Roman" w:eastAsia="Times New Roman" w:hAnsi="Times New Roman" w:cs="Times New Roman"/>
          <w:sz w:val="24"/>
          <w:szCs w:val="24"/>
        </w:rPr>
        <w:t>uncertainty</w:t>
      </w:r>
      <w:proofErr w:type="spellEnd"/>
      <w:r w:rsidRPr="00A53932">
        <w:rPr>
          <w:rFonts w:ascii="Times New Roman" w:eastAsia="Times New Roman" w:hAnsi="Times New Roman" w:cs="Times New Roman"/>
          <w:sz w:val="24"/>
          <w:szCs w:val="24"/>
        </w:rPr>
        <w:t xml:space="preserve"> area)</w:t>
      </w:r>
    </w:p>
    <w:p w14:paraId="403DD2CA"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2C: Solutions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broadcasting DL timestamp(s).</w:t>
      </w:r>
    </w:p>
    <w:p w14:paraId="1ECC578B"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2D: UE </w:t>
      </w:r>
      <w:proofErr w:type="spellStart"/>
      <w:r w:rsidRPr="00A53932">
        <w:rPr>
          <w:rFonts w:ascii="Times New Roman" w:eastAsia="Times New Roman" w:hAnsi="Times New Roman" w:cs="Times New Roman"/>
          <w:sz w:val="24"/>
          <w:szCs w:val="24"/>
        </w:rPr>
        <w:t>side</w:t>
      </w:r>
      <w:proofErr w:type="spellEnd"/>
      <w:r w:rsidRPr="00A53932">
        <w:rPr>
          <w:rFonts w:ascii="Times New Roman" w:eastAsia="Times New Roman" w:hAnsi="Times New Roman" w:cs="Times New Roman"/>
          <w:sz w:val="24"/>
          <w:szCs w:val="24"/>
        </w:rPr>
        <w:t xml:space="preserve"> time/</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pre</w:t>
      </w:r>
      <w:proofErr w:type="spellEnd"/>
      <w:r w:rsidRPr="00A53932">
        <w:rPr>
          <w:rFonts w:ascii="Times New Roman" w:eastAsia="Times New Roman" w:hAnsi="Times New Roman" w:cs="Times New Roman"/>
          <w:sz w:val="24"/>
          <w:szCs w:val="24"/>
        </w:rPr>
        <w:t xml:space="preserve">-compensation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w:t>
      </w:r>
      <w:proofErr w:type="spellStart"/>
      <w:r w:rsidRPr="00A53932">
        <w:rPr>
          <w:rFonts w:ascii="Times New Roman" w:eastAsia="Times New Roman" w:hAnsi="Times New Roman" w:cs="Times New Roman"/>
          <w:sz w:val="24"/>
          <w:szCs w:val="24"/>
        </w:rPr>
        <w:t>reference</w:t>
      </w:r>
      <w:proofErr w:type="spellEnd"/>
      <w:r w:rsidRPr="00A53932">
        <w:rPr>
          <w:rFonts w:ascii="Times New Roman" w:eastAsia="Times New Roman" w:hAnsi="Times New Roman" w:cs="Times New Roman"/>
          <w:sz w:val="24"/>
          <w:szCs w:val="24"/>
        </w:rPr>
        <w:t xml:space="preserve"> location or TA/Doppler compensation information </w:t>
      </w:r>
      <w:proofErr w:type="spellStart"/>
      <w:r w:rsidRPr="00A53932">
        <w:rPr>
          <w:rFonts w:ascii="Times New Roman" w:eastAsia="Times New Roman" w:hAnsi="Times New Roman" w:cs="Times New Roman"/>
          <w:sz w:val="24"/>
          <w:szCs w:val="24"/>
        </w:rPr>
        <w:t>provided</w:t>
      </w:r>
      <w:proofErr w:type="spellEnd"/>
      <w:r w:rsidRPr="00A53932">
        <w:rPr>
          <w:rFonts w:ascii="Times New Roman" w:eastAsia="Times New Roman" w:hAnsi="Times New Roman" w:cs="Times New Roman"/>
          <w:sz w:val="24"/>
          <w:szCs w:val="24"/>
        </w:rPr>
        <w:t xml:space="preserve"> by </w:t>
      </w:r>
      <w:proofErr w:type="spellStart"/>
      <w:r w:rsidRPr="00A53932">
        <w:rPr>
          <w:rFonts w:ascii="Times New Roman" w:eastAsia="Times New Roman" w:hAnsi="Times New Roman" w:cs="Times New Roman"/>
          <w:sz w:val="24"/>
          <w:szCs w:val="24"/>
        </w:rPr>
        <w:t>gNB</w:t>
      </w:r>
      <w:proofErr w:type="spellEnd"/>
      <w:r w:rsidRPr="00A53932">
        <w:rPr>
          <w:rFonts w:ascii="Times New Roman" w:eastAsia="Times New Roman" w:hAnsi="Times New Roman" w:cs="Times New Roman"/>
          <w:sz w:val="24"/>
          <w:szCs w:val="24"/>
        </w:rPr>
        <w:t>.</w:t>
      </w:r>
    </w:p>
    <w:p w14:paraId="20471FE7"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2E: service </w:t>
      </w:r>
      <w:proofErr w:type="spellStart"/>
      <w:r w:rsidRPr="00A53932">
        <w:rPr>
          <w:rFonts w:ascii="Times New Roman" w:eastAsia="Times New Roman" w:hAnsi="Times New Roman" w:cs="Times New Roman"/>
          <w:sz w:val="24"/>
          <w:szCs w:val="24"/>
        </w:rPr>
        <w:t>link</w:t>
      </w:r>
      <w:proofErr w:type="spellEnd"/>
      <w:r w:rsidRPr="00A53932">
        <w:rPr>
          <w:rFonts w:ascii="Times New Roman" w:eastAsia="Times New Roman" w:hAnsi="Times New Roman" w:cs="Times New Roman"/>
          <w:sz w:val="24"/>
          <w:szCs w:val="24"/>
        </w:rPr>
        <w:t xml:space="preserve"> time/</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pre</w:t>
      </w:r>
      <w:proofErr w:type="spellEnd"/>
      <w:r w:rsidRPr="00A53932">
        <w:rPr>
          <w:rFonts w:ascii="Times New Roman" w:eastAsia="Times New Roman" w:hAnsi="Times New Roman" w:cs="Times New Roman"/>
          <w:sz w:val="24"/>
          <w:szCs w:val="24"/>
        </w:rPr>
        <w:t xml:space="preserve">-compensation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last </w:t>
      </w:r>
      <w:proofErr w:type="spellStart"/>
      <w:r w:rsidRPr="00A53932">
        <w:rPr>
          <w:rFonts w:ascii="Times New Roman" w:eastAsia="Times New Roman" w:hAnsi="Times New Roman" w:cs="Times New Roman"/>
          <w:sz w:val="24"/>
          <w:szCs w:val="24"/>
        </w:rPr>
        <w:t>acquired</w:t>
      </w:r>
      <w:proofErr w:type="spellEnd"/>
      <w:r w:rsidRPr="00A53932">
        <w:rPr>
          <w:rFonts w:ascii="Times New Roman" w:eastAsia="Times New Roman" w:hAnsi="Times New Roman" w:cs="Times New Roman"/>
          <w:sz w:val="24"/>
          <w:szCs w:val="24"/>
        </w:rPr>
        <w:t xml:space="preserve"> GNSS position</w:t>
      </w:r>
    </w:p>
    <w:p w14:paraId="639FA16E"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2F: UE </w:t>
      </w:r>
      <w:proofErr w:type="spellStart"/>
      <w:r w:rsidRPr="00A53932">
        <w:rPr>
          <w:rFonts w:ascii="Times New Roman" w:eastAsia="Times New Roman" w:hAnsi="Times New Roman" w:cs="Times New Roman"/>
          <w:sz w:val="24"/>
          <w:szCs w:val="24"/>
        </w:rPr>
        <w:t>side</w:t>
      </w:r>
      <w:proofErr w:type="spellEnd"/>
      <w:r w:rsidRPr="00A53932">
        <w:rPr>
          <w:rFonts w:ascii="Times New Roman" w:eastAsia="Times New Roman" w:hAnsi="Times New Roman" w:cs="Times New Roman"/>
          <w:sz w:val="24"/>
          <w:szCs w:val="24"/>
        </w:rPr>
        <w:t xml:space="preserve"> time/</w:t>
      </w:r>
      <w:proofErr w:type="spellStart"/>
      <w:r w:rsidRPr="00A53932">
        <w:rPr>
          <w:rFonts w:ascii="Times New Roman" w:eastAsia="Times New Roman" w:hAnsi="Times New Roman" w:cs="Times New Roman"/>
          <w:sz w:val="24"/>
          <w:szCs w:val="24"/>
        </w:rPr>
        <w:t>frequency</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pre</w:t>
      </w:r>
      <w:proofErr w:type="spellEnd"/>
      <w:r w:rsidRPr="00A53932">
        <w:rPr>
          <w:rFonts w:ascii="Times New Roman" w:eastAsia="Times New Roman" w:hAnsi="Times New Roman" w:cs="Times New Roman"/>
          <w:sz w:val="24"/>
          <w:szCs w:val="24"/>
        </w:rPr>
        <w:t xml:space="preserve">-compensation </w:t>
      </w:r>
      <w:proofErr w:type="spellStart"/>
      <w:r w:rsidRPr="00A53932">
        <w:rPr>
          <w:rFonts w:ascii="Times New Roman" w:eastAsia="Times New Roman" w:hAnsi="Times New Roman" w:cs="Times New Roman"/>
          <w:sz w:val="24"/>
          <w:szCs w:val="24"/>
        </w:rPr>
        <w:t>based</w:t>
      </w:r>
      <w:proofErr w:type="spellEnd"/>
      <w:r w:rsidRPr="00A53932">
        <w:rPr>
          <w:rFonts w:ascii="Times New Roman" w:eastAsia="Times New Roman" w:hAnsi="Times New Roman" w:cs="Times New Roman"/>
          <w:sz w:val="24"/>
          <w:szCs w:val="24"/>
        </w:rPr>
        <w:t xml:space="preserve"> on </w:t>
      </w:r>
      <w:proofErr w:type="spellStart"/>
      <w:r w:rsidRPr="00A53932">
        <w:rPr>
          <w:rFonts w:ascii="Times New Roman" w:eastAsia="Times New Roman" w:hAnsi="Times New Roman" w:cs="Times New Roman"/>
          <w:sz w:val="24"/>
          <w:szCs w:val="24"/>
        </w:rPr>
        <w:t>reference</w:t>
      </w:r>
      <w:proofErr w:type="spellEnd"/>
      <w:r w:rsidRPr="00A53932">
        <w:rPr>
          <w:rFonts w:ascii="Times New Roman" w:eastAsia="Times New Roman" w:hAnsi="Times New Roman" w:cs="Times New Roman"/>
          <w:sz w:val="24"/>
          <w:szCs w:val="24"/>
        </w:rPr>
        <w:t xml:space="preserve"> signal.</w:t>
      </w:r>
    </w:p>
    <w:p w14:paraId="7E00E1DB" w14:textId="77777777" w:rsidR="00A53932" w:rsidRPr="00A53932" w:rsidRDefault="00A53932" w:rsidP="00A53932">
      <w:pPr>
        <w:pStyle w:val="xxmsonormal"/>
        <w:numPr>
          <w:ilvl w:val="1"/>
          <w:numId w:val="42"/>
        </w:numPr>
        <w:rPr>
          <w:rFonts w:ascii="Times New Roman" w:eastAsia="Times New Roman" w:hAnsi="Times New Roman" w:cs="Times New Roman"/>
          <w:sz w:val="24"/>
          <w:szCs w:val="24"/>
        </w:rPr>
      </w:pPr>
      <w:r w:rsidRPr="00A53932">
        <w:rPr>
          <w:rFonts w:ascii="Times New Roman" w:eastAsia="Times New Roman" w:hAnsi="Times New Roman" w:cs="Times New Roman"/>
          <w:sz w:val="24"/>
          <w:szCs w:val="24"/>
        </w:rPr>
        <w:t xml:space="preserve">Solution 3: </w:t>
      </w:r>
      <w:proofErr w:type="spellStart"/>
      <w:r w:rsidRPr="00A53932">
        <w:rPr>
          <w:rFonts w:ascii="Times New Roman" w:eastAsia="Times New Roman" w:hAnsi="Times New Roman" w:cs="Times New Roman"/>
          <w:sz w:val="24"/>
          <w:szCs w:val="24"/>
        </w:rPr>
        <w:t>Implementation-based</w:t>
      </w:r>
      <w:proofErr w:type="spellEnd"/>
      <w:r w:rsidRPr="00A53932">
        <w:rPr>
          <w:rFonts w:ascii="Times New Roman" w:eastAsia="Times New Roman" w:hAnsi="Times New Roman" w:cs="Times New Roman"/>
          <w:sz w:val="24"/>
          <w:szCs w:val="24"/>
        </w:rPr>
        <w:t xml:space="preserve"> techniques e.g. </w:t>
      </w:r>
      <w:proofErr w:type="spellStart"/>
      <w:r w:rsidRPr="00A53932">
        <w:rPr>
          <w:rFonts w:ascii="Times New Roman" w:eastAsia="Times New Roman" w:hAnsi="Times New Roman" w:cs="Times New Roman"/>
          <w:sz w:val="24"/>
          <w:szCs w:val="24"/>
        </w:rPr>
        <w:t>using</w:t>
      </w:r>
      <w:proofErr w:type="spellEnd"/>
      <w:r w:rsidRPr="00A53932">
        <w:rPr>
          <w:rFonts w:ascii="Times New Roman" w:eastAsia="Times New Roman" w:hAnsi="Times New Roman" w:cs="Times New Roman"/>
          <w:sz w:val="24"/>
          <w:szCs w:val="24"/>
        </w:rPr>
        <w:t xml:space="preserve"> a long </w:t>
      </w:r>
      <w:proofErr w:type="spellStart"/>
      <w:r w:rsidRPr="00A53932">
        <w:rPr>
          <w:rFonts w:ascii="Times New Roman" w:eastAsia="Times New Roman" w:hAnsi="Times New Roman" w:cs="Times New Roman"/>
          <w:sz w:val="24"/>
          <w:szCs w:val="24"/>
        </w:rPr>
        <w:t>enough</w:t>
      </w:r>
      <w:proofErr w:type="spellEnd"/>
      <w:r w:rsidRPr="00A53932">
        <w:rPr>
          <w:rFonts w:ascii="Times New Roman" w:eastAsia="Times New Roman" w:hAnsi="Times New Roman" w:cs="Times New Roman"/>
          <w:sz w:val="24"/>
          <w:szCs w:val="24"/>
        </w:rPr>
        <w:t xml:space="preserve"> PRACH </w:t>
      </w:r>
      <w:proofErr w:type="spellStart"/>
      <w:r w:rsidRPr="00A53932">
        <w:rPr>
          <w:rFonts w:ascii="Times New Roman" w:eastAsia="Times New Roman" w:hAnsi="Times New Roman" w:cs="Times New Roman"/>
          <w:sz w:val="24"/>
          <w:szCs w:val="24"/>
        </w:rPr>
        <w:t>processing</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window</w:t>
      </w:r>
      <w:proofErr w:type="spellEnd"/>
      <w:r w:rsidRPr="00A53932">
        <w:rPr>
          <w:rFonts w:ascii="Times New Roman" w:eastAsia="Times New Roman" w:hAnsi="Times New Roman" w:cs="Times New Roman"/>
          <w:sz w:val="24"/>
          <w:szCs w:val="24"/>
        </w:rPr>
        <w:t xml:space="preserve"> and multiple timing </w:t>
      </w:r>
      <w:proofErr w:type="spellStart"/>
      <w:r w:rsidRPr="00A53932">
        <w:rPr>
          <w:rFonts w:ascii="Times New Roman" w:eastAsia="Times New Roman" w:hAnsi="Times New Roman" w:cs="Times New Roman"/>
          <w:sz w:val="24"/>
          <w:szCs w:val="24"/>
        </w:rPr>
        <w:t>hypotheses</w:t>
      </w:r>
      <w:proofErr w:type="spellEnd"/>
      <w:r w:rsidRPr="00A53932">
        <w:rPr>
          <w:rFonts w:ascii="Times New Roman" w:eastAsia="Times New Roman" w:hAnsi="Times New Roman" w:cs="Times New Roman"/>
          <w:sz w:val="24"/>
          <w:szCs w:val="24"/>
        </w:rPr>
        <w:t xml:space="preserve"> for PRACH </w:t>
      </w:r>
      <w:proofErr w:type="spellStart"/>
      <w:r w:rsidRPr="00A53932">
        <w:rPr>
          <w:rFonts w:ascii="Times New Roman" w:eastAsia="Times New Roman" w:hAnsi="Times New Roman" w:cs="Times New Roman"/>
          <w:sz w:val="24"/>
          <w:szCs w:val="24"/>
        </w:rPr>
        <w:t>preamble</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reception</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with</w:t>
      </w:r>
      <w:proofErr w:type="spellEnd"/>
      <w:r w:rsidRPr="00A53932">
        <w:rPr>
          <w:rFonts w:ascii="Times New Roman" w:eastAsia="Times New Roman" w:hAnsi="Times New Roman" w:cs="Times New Roman"/>
          <w:sz w:val="24"/>
          <w:szCs w:val="24"/>
        </w:rPr>
        <w:t xml:space="preserve"> large max </w:t>
      </w:r>
      <w:proofErr w:type="spellStart"/>
      <w:r w:rsidRPr="00A53932">
        <w:rPr>
          <w:rFonts w:ascii="Times New Roman" w:eastAsia="Times New Roman" w:hAnsi="Times New Roman" w:cs="Times New Roman"/>
          <w:sz w:val="24"/>
          <w:szCs w:val="24"/>
        </w:rPr>
        <w:t>differential</w:t>
      </w:r>
      <w:proofErr w:type="spellEnd"/>
      <w:r w:rsidRPr="00A53932">
        <w:rPr>
          <w:rFonts w:ascii="Times New Roman" w:eastAsia="Times New Roman" w:hAnsi="Times New Roman" w:cs="Times New Roman"/>
          <w:sz w:val="24"/>
          <w:szCs w:val="24"/>
        </w:rPr>
        <w:t xml:space="preserve"> </w:t>
      </w:r>
      <w:proofErr w:type="spellStart"/>
      <w:r w:rsidRPr="00A53932">
        <w:rPr>
          <w:rFonts w:ascii="Times New Roman" w:eastAsia="Times New Roman" w:hAnsi="Times New Roman" w:cs="Times New Roman"/>
          <w:sz w:val="24"/>
          <w:szCs w:val="24"/>
        </w:rPr>
        <w:t>delay</w:t>
      </w:r>
      <w:proofErr w:type="spellEnd"/>
      <w:r w:rsidRPr="00A53932">
        <w:rPr>
          <w:rFonts w:ascii="Times New Roman" w:eastAsia="Times New Roman" w:hAnsi="Times New Roman" w:cs="Times New Roman"/>
          <w:sz w:val="24"/>
          <w:szCs w:val="24"/>
        </w:rPr>
        <w:t>.</w:t>
      </w:r>
    </w:p>
    <w:p w14:paraId="02E59A27" w14:textId="77777777" w:rsidR="00A53932" w:rsidRPr="00A53932" w:rsidRDefault="00A53932" w:rsidP="00A53932">
      <w:pPr>
        <w:pStyle w:val="xxmsonormal"/>
        <w:numPr>
          <w:ilvl w:val="0"/>
          <w:numId w:val="43"/>
        </w:numPr>
        <w:rPr>
          <w:rFonts w:ascii="Times New Roman" w:eastAsia="Times New Roman" w:hAnsi="Times New Roman" w:cs="Times New Roman"/>
          <w:sz w:val="24"/>
          <w:szCs w:val="24"/>
        </w:rPr>
      </w:pPr>
      <w:proofErr w:type="spellStart"/>
      <w:r w:rsidRPr="00A53932">
        <w:rPr>
          <w:rFonts w:ascii="Times New Roman" w:eastAsia="Times New Roman" w:hAnsi="Times New Roman" w:cs="Times New Roman"/>
          <w:sz w:val="24"/>
          <w:szCs w:val="24"/>
        </w:rPr>
        <w:t>Other</w:t>
      </w:r>
      <w:proofErr w:type="spellEnd"/>
      <w:r w:rsidRPr="00A53932">
        <w:rPr>
          <w:rFonts w:ascii="Times New Roman" w:eastAsia="Times New Roman" w:hAnsi="Times New Roman" w:cs="Times New Roman"/>
          <w:sz w:val="24"/>
          <w:szCs w:val="24"/>
        </w:rPr>
        <w:t xml:space="preserve"> Solutions are not </w:t>
      </w:r>
      <w:proofErr w:type="spellStart"/>
      <w:r w:rsidRPr="00A53932">
        <w:rPr>
          <w:rFonts w:ascii="Times New Roman" w:eastAsia="Times New Roman" w:hAnsi="Times New Roman" w:cs="Times New Roman"/>
          <w:sz w:val="24"/>
          <w:szCs w:val="24"/>
        </w:rPr>
        <w:t>precluded</w:t>
      </w:r>
      <w:proofErr w:type="spellEnd"/>
      <w:r w:rsidRPr="00A53932">
        <w:rPr>
          <w:rFonts w:ascii="Times New Roman" w:eastAsia="Times New Roman" w:hAnsi="Times New Roman" w:cs="Times New Roman"/>
          <w:sz w:val="24"/>
          <w:szCs w:val="24"/>
        </w:rPr>
        <w:t>.</w:t>
      </w:r>
    </w:p>
    <w:p w14:paraId="62C65A3B" w14:textId="75E5A546" w:rsidR="00A53932" w:rsidRPr="00A53932" w:rsidRDefault="00A53932" w:rsidP="00A53932">
      <w:pPr>
        <w:pStyle w:val="NormalWeb"/>
        <w:rPr>
          <w:rFonts w:ascii="Times New Roman" w:eastAsiaTheme="minorHAnsi" w:hAnsi="Times New Roman" w:cs="Times New Roman"/>
        </w:rPr>
      </w:pPr>
      <w:r w:rsidRPr="00A53932">
        <w:rPr>
          <w:rFonts w:ascii="Times New Roman" w:hAnsi="Times New Roman" w:cs="Times New Roman"/>
          <w:b/>
          <w:bCs/>
        </w:rPr>
        <w:t>Proposal 2:</w:t>
      </w:r>
      <w:r w:rsidRPr="00A53932">
        <w:rPr>
          <w:rFonts w:ascii="Times New Roman" w:hAnsi="Times New Roman" w:cs="Times New Roman"/>
        </w:rPr>
        <w:t> No impact for RAN4 core RF requirements.</w:t>
      </w:r>
    </w:p>
    <w:p w14:paraId="524CF97C" w14:textId="2B54F91D" w:rsidR="00A53932" w:rsidRPr="00A53932" w:rsidRDefault="00A53932" w:rsidP="00A53932">
      <w:pPr>
        <w:pStyle w:val="NormalWeb"/>
        <w:rPr>
          <w:rFonts w:ascii="Times New Roman" w:hAnsi="Times New Roman" w:cs="Times New Roman"/>
        </w:rPr>
      </w:pPr>
      <w:r w:rsidRPr="00A53932">
        <w:rPr>
          <w:rFonts w:ascii="Times New Roman" w:hAnsi="Times New Roman" w:cs="Times New Roman"/>
          <w:b/>
          <w:bCs/>
        </w:rPr>
        <w:t>Proposal 3:</w:t>
      </w:r>
      <w:r w:rsidRPr="00A53932">
        <w:rPr>
          <w:rFonts w:ascii="Times New Roman" w:hAnsi="Times New Roman" w:cs="Times New Roman"/>
        </w:rPr>
        <w:t> RAN4 to consider reevaluation of demodulation performance requirements for initial access (PRACH) for lower SNR values.</w:t>
      </w:r>
    </w:p>
    <w:p w14:paraId="751265C4" w14:textId="77777777" w:rsidR="00A53932" w:rsidRPr="00A53932" w:rsidRDefault="00A53932" w:rsidP="00A53932">
      <w:pPr>
        <w:pStyle w:val="NormalWeb"/>
        <w:rPr>
          <w:rFonts w:ascii="Times New Roman" w:hAnsi="Times New Roman" w:cs="Times New Roman"/>
          <w:b/>
          <w:bCs/>
        </w:rPr>
      </w:pPr>
      <w:proofErr w:type="spellStart"/>
      <w:r w:rsidRPr="00A53932">
        <w:rPr>
          <w:rFonts w:ascii="Times New Roman" w:hAnsi="Times New Roman" w:cs="Times New Roman"/>
          <w:b/>
          <w:bCs/>
        </w:rPr>
        <w:t>Proposal</w:t>
      </w:r>
      <w:proofErr w:type="spellEnd"/>
      <w:r w:rsidRPr="00A53932">
        <w:rPr>
          <w:rFonts w:ascii="Times New Roman" w:hAnsi="Times New Roman" w:cs="Times New Roman"/>
          <w:b/>
          <w:bCs/>
        </w:rPr>
        <w:t xml:space="preserve"> 4: </w:t>
      </w:r>
      <w:proofErr w:type="spellStart"/>
      <w:r w:rsidRPr="00A53932">
        <w:rPr>
          <w:rFonts w:ascii="Times New Roman" w:hAnsi="Times New Roman" w:cs="Times New Roman"/>
        </w:rPr>
        <w:t>Pending</w:t>
      </w:r>
      <w:proofErr w:type="spellEnd"/>
      <w:r w:rsidRPr="00A53932">
        <w:rPr>
          <w:rFonts w:ascii="Times New Roman" w:hAnsi="Times New Roman" w:cs="Times New Roman"/>
        </w:rPr>
        <w:t xml:space="preserve"> a RAN1 </w:t>
      </w:r>
      <w:proofErr w:type="spellStart"/>
      <w:r w:rsidRPr="00A53932">
        <w:rPr>
          <w:rFonts w:ascii="Times New Roman" w:hAnsi="Times New Roman" w:cs="Times New Roman"/>
        </w:rPr>
        <w:t>decision</w:t>
      </w:r>
      <w:proofErr w:type="spellEnd"/>
      <w:r w:rsidRPr="00A53932">
        <w:rPr>
          <w:rFonts w:ascii="Times New Roman" w:hAnsi="Times New Roman" w:cs="Times New Roman"/>
        </w:rPr>
        <w:t xml:space="preserve">, RAN4 </w:t>
      </w:r>
      <w:proofErr w:type="spellStart"/>
      <w:r w:rsidRPr="00A53932">
        <w:rPr>
          <w:rFonts w:ascii="Times New Roman" w:hAnsi="Times New Roman" w:cs="Times New Roman"/>
        </w:rPr>
        <w:t>might</w:t>
      </w:r>
      <w:proofErr w:type="spellEnd"/>
      <w:r w:rsidRPr="00A53932">
        <w:rPr>
          <w:rFonts w:ascii="Times New Roman" w:hAnsi="Times New Roman" w:cs="Times New Roman"/>
        </w:rPr>
        <w:t xml:space="preserve"> </w:t>
      </w:r>
      <w:proofErr w:type="spellStart"/>
      <w:r w:rsidRPr="00A53932">
        <w:rPr>
          <w:rFonts w:ascii="Times New Roman" w:hAnsi="Times New Roman" w:cs="Times New Roman"/>
        </w:rPr>
        <w:t>consider</w:t>
      </w:r>
      <w:proofErr w:type="spellEnd"/>
      <w:r w:rsidRPr="00A53932">
        <w:rPr>
          <w:rFonts w:ascii="Times New Roman" w:hAnsi="Times New Roman" w:cs="Times New Roman"/>
        </w:rPr>
        <w:t xml:space="preserve"> </w:t>
      </w:r>
      <w:proofErr w:type="spellStart"/>
      <w:r w:rsidRPr="00A53932">
        <w:rPr>
          <w:rFonts w:ascii="Times New Roman" w:hAnsi="Times New Roman" w:cs="Times New Roman"/>
        </w:rPr>
        <w:t>also</w:t>
      </w:r>
      <w:proofErr w:type="spellEnd"/>
      <w:r w:rsidRPr="00A53932">
        <w:rPr>
          <w:rFonts w:ascii="Times New Roman" w:hAnsi="Times New Roman" w:cs="Times New Roman"/>
        </w:rPr>
        <w:t xml:space="preserve"> </w:t>
      </w:r>
      <w:proofErr w:type="spellStart"/>
      <w:r w:rsidRPr="00A53932">
        <w:rPr>
          <w:rFonts w:ascii="Times New Roman" w:hAnsi="Times New Roman" w:cs="Times New Roman"/>
        </w:rPr>
        <w:t>other</w:t>
      </w:r>
      <w:proofErr w:type="spellEnd"/>
      <w:r w:rsidRPr="00A53932">
        <w:rPr>
          <w:rFonts w:ascii="Times New Roman" w:hAnsi="Times New Roman" w:cs="Times New Roman"/>
        </w:rPr>
        <w:t xml:space="preserve"> types of PRACH formats (e.g. FR1-NTN like PRACH formats for FR2-NTN usage).</w:t>
      </w:r>
    </w:p>
    <w:p w14:paraId="5DD70B16" w14:textId="77777777" w:rsidR="00A53932" w:rsidRPr="00A53932" w:rsidRDefault="00A53932" w:rsidP="00A53932">
      <w:pPr>
        <w:pStyle w:val="NormalWeb"/>
        <w:rPr>
          <w:rFonts w:ascii="Times New Roman" w:hAnsi="Times New Roman" w:cs="Times New Roman"/>
          <w:b/>
          <w:bCs/>
        </w:rPr>
      </w:pPr>
      <w:r w:rsidRPr="00A53932">
        <w:rPr>
          <w:rFonts w:ascii="Times New Roman" w:hAnsi="Times New Roman" w:cs="Times New Roman"/>
          <w:b/>
          <w:bCs/>
        </w:rPr>
        <w:lastRenderedPageBreak/>
        <w:t> </w:t>
      </w:r>
    </w:p>
    <w:p w14:paraId="1DD120A3" w14:textId="0EBA8A7B" w:rsidR="00A53932" w:rsidRPr="00A53932" w:rsidRDefault="00A53932" w:rsidP="00A53932">
      <w:pPr>
        <w:pStyle w:val="NormalWeb"/>
        <w:rPr>
          <w:rFonts w:ascii="Times New Roman" w:hAnsi="Times New Roman" w:cs="Times New Roman"/>
          <w:b/>
          <w:bCs/>
        </w:rPr>
      </w:pPr>
      <w:proofErr w:type="spellStart"/>
      <w:r w:rsidRPr="00A53932">
        <w:rPr>
          <w:rFonts w:ascii="Times New Roman" w:hAnsi="Times New Roman" w:cs="Times New Roman"/>
          <w:b/>
          <w:bCs/>
        </w:rPr>
        <w:t>Proposal</w:t>
      </w:r>
      <w:proofErr w:type="spellEnd"/>
      <w:r w:rsidRPr="00A53932">
        <w:rPr>
          <w:rFonts w:ascii="Times New Roman" w:hAnsi="Times New Roman" w:cs="Times New Roman"/>
          <w:b/>
          <w:bCs/>
        </w:rPr>
        <w:t xml:space="preserve"> 5: </w:t>
      </w:r>
      <w:r w:rsidRPr="00A53932">
        <w:rPr>
          <w:rFonts w:ascii="Times New Roman" w:hAnsi="Times New Roman" w:cs="Times New Roman"/>
        </w:rPr>
        <w:t xml:space="preserve">RAN4 RRM to </w:t>
      </w:r>
      <w:proofErr w:type="spellStart"/>
      <w:r w:rsidRPr="00A53932">
        <w:rPr>
          <w:rFonts w:ascii="Times New Roman" w:hAnsi="Times New Roman" w:cs="Times New Roman"/>
        </w:rPr>
        <w:t>consider</w:t>
      </w:r>
      <w:proofErr w:type="spellEnd"/>
      <w:r w:rsidRPr="00A53932">
        <w:rPr>
          <w:rFonts w:ascii="Times New Roman" w:hAnsi="Times New Roman" w:cs="Times New Roman"/>
        </w:rPr>
        <w:t xml:space="preserve"> a </w:t>
      </w:r>
      <w:proofErr w:type="spellStart"/>
      <w:r w:rsidRPr="00A53932">
        <w:rPr>
          <w:rFonts w:ascii="Times New Roman" w:hAnsi="Times New Roman" w:cs="Times New Roman"/>
        </w:rPr>
        <w:t>separate</w:t>
      </w:r>
      <w:proofErr w:type="spellEnd"/>
      <w:r w:rsidRPr="00A53932">
        <w:rPr>
          <w:rFonts w:ascii="Times New Roman" w:hAnsi="Times New Roman" w:cs="Times New Roman"/>
        </w:rPr>
        <w:t xml:space="preserve"> timing </w:t>
      </w:r>
      <w:proofErr w:type="spellStart"/>
      <w:r w:rsidRPr="00A53932">
        <w:rPr>
          <w:rFonts w:ascii="Times New Roman" w:hAnsi="Times New Roman" w:cs="Times New Roman"/>
        </w:rPr>
        <w:t>requirement</w:t>
      </w:r>
      <w:proofErr w:type="spellEnd"/>
      <w:r w:rsidRPr="00A53932">
        <w:rPr>
          <w:rFonts w:ascii="Times New Roman" w:hAnsi="Times New Roman" w:cs="Times New Roman"/>
        </w:rPr>
        <w:t xml:space="preserve"> for initial </w:t>
      </w:r>
      <w:proofErr w:type="spellStart"/>
      <w:r w:rsidRPr="00A53932">
        <w:rPr>
          <w:rFonts w:ascii="Times New Roman" w:hAnsi="Times New Roman" w:cs="Times New Roman"/>
        </w:rPr>
        <w:t>access</w:t>
      </w:r>
      <w:proofErr w:type="spellEnd"/>
      <w:r w:rsidRPr="00A53932">
        <w:rPr>
          <w:rFonts w:ascii="Times New Roman" w:hAnsi="Times New Roman" w:cs="Times New Roman"/>
        </w:rPr>
        <w:t xml:space="preserve"> (i.e., PRACH </w:t>
      </w:r>
      <w:proofErr w:type="spellStart"/>
      <w:r w:rsidRPr="00A53932">
        <w:rPr>
          <w:rFonts w:ascii="Times New Roman" w:hAnsi="Times New Roman" w:cs="Times New Roman"/>
        </w:rPr>
        <w:t>related</w:t>
      </w:r>
      <w:proofErr w:type="spellEnd"/>
      <w:r w:rsidRPr="00A53932">
        <w:rPr>
          <w:rFonts w:ascii="Times New Roman" w:hAnsi="Times New Roman" w:cs="Times New Roman"/>
        </w:rPr>
        <w:t xml:space="preserve">) </w:t>
      </w:r>
      <w:proofErr w:type="spellStart"/>
      <w:r w:rsidRPr="00A53932">
        <w:rPr>
          <w:rFonts w:ascii="Times New Roman" w:hAnsi="Times New Roman" w:cs="Times New Roman"/>
        </w:rPr>
        <w:t>from</w:t>
      </w:r>
      <w:proofErr w:type="spellEnd"/>
      <w:r w:rsidRPr="00A53932">
        <w:rPr>
          <w:rFonts w:ascii="Times New Roman" w:hAnsi="Times New Roman" w:cs="Times New Roman"/>
        </w:rPr>
        <w:t xml:space="preserve"> </w:t>
      </w:r>
      <w:proofErr w:type="spellStart"/>
      <w:r w:rsidRPr="00A53932">
        <w:rPr>
          <w:rFonts w:ascii="Times New Roman" w:hAnsi="Times New Roman" w:cs="Times New Roman"/>
        </w:rPr>
        <w:t>connected</w:t>
      </w:r>
      <w:proofErr w:type="spellEnd"/>
      <w:r w:rsidRPr="00A53932">
        <w:rPr>
          <w:rFonts w:ascii="Times New Roman" w:hAnsi="Times New Roman" w:cs="Times New Roman"/>
        </w:rPr>
        <w:t xml:space="preserve"> mode (e.g. PUSCH </w:t>
      </w:r>
      <w:proofErr w:type="spellStart"/>
      <w:r w:rsidRPr="00A53932">
        <w:rPr>
          <w:rFonts w:ascii="Times New Roman" w:hAnsi="Times New Roman" w:cs="Times New Roman"/>
        </w:rPr>
        <w:t>uplink</w:t>
      </w:r>
      <w:proofErr w:type="spellEnd"/>
      <w:r w:rsidRPr="00A53932">
        <w:rPr>
          <w:rFonts w:ascii="Times New Roman" w:hAnsi="Times New Roman" w:cs="Times New Roman"/>
        </w:rPr>
        <w:t xml:space="preserve"> data </w:t>
      </w:r>
      <w:proofErr w:type="spellStart"/>
      <w:r w:rsidRPr="00A53932">
        <w:rPr>
          <w:rFonts w:ascii="Times New Roman" w:hAnsi="Times New Roman" w:cs="Times New Roman"/>
        </w:rPr>
        <w:t>related</w:t>
      </w:r>
      <w:proofErr w:type="spellEnd"/>
      <w:r w:rsidRPr="00A53932">
        <w:rPr>
          <w:rFonts w:ascii="Times New Roman" w:hAnsi="Times New Roman" w:cs="Times New Roman"/>
        </w:rPr>
        <w:t xml:space="preserve">) as </w:t>
      </w:r>
      <w:proofErr w:type="spellStart"/>
      <w:r w:rsidRPr="00A53932">
        <w:rPr>
          <w:rFonts w:ascii="Times New Roman" w:hAnsi="Times New Roman" w:cs="Times New Roman"/>
        </w:rPr>
        <w:t>it</w:t>
      </w:r>
      <w:proofErr w:type="spellEnd"/>
      <w:r w:rsidRPr="00A53932">
        <w:rPr>
          <w:rFonts w:ascii="Times New Roman" w:hAnsi="Times New Roman" w:cs="Times New Roman"/>
        </w:rPr>
        <w:t xml:space="preserve"> </w:t>
      </w:r>
      <w:r>
        <w:rPr>
          <w:rFonts w:ascii="Times New Roman" w:hAnsi="Times New Roman" w:cs="Times New Roman"/>
        </w:rPr>
        <w:t>could</w:t>
      </w:r>
      <w:r w:rsidRPr="00A53932">
        <w:rPr>
          <w:rFonts w:ascii="Times New Roman" w:hAnsi="Times New Roman" w:cs="Times New Roman"/>
        </w:rPr>
        <w:t xml:space="preserve"> have been interpreted from the Rel-17.</w:t>
      </w:r>
    </w:p>
    <w:p w14:paraId="14A97C6B" w14:textId="2237B91F" w:rsidR="00A53932" w:rsidRPr="00A53932" w:rsidRDefault="00A53932" w:rsidP="00A53932">
      <w:pPr>
        <w:pStyle w:val="NormalWeb"/>
        <w:rPr>
          <w:sz w:val="22"/>
          <w:szCs w:val="22"/>
        </w:rPr>
      </w:pPr>
      <w:r w:rsidRPr="00A53932">
        <w:rPr>
          <w:rFonts w:ascii="Times New Roman" w:hAnsi="Times New Roman" w:cs="Times New Roman"/>
          <w:b/>
          <w:bCs/>
        </w:rPr>
        <w:t>Proposal 6: </w:t>
      </w:r>
      <w:r w:rsidRPr="00A53932">
        <w:rPr>
          <w:rFonts w:ascii="Times New Roman" w:hAnsi="Times New Roman" w:cs="Times New Roman"/>
        </w:rPr>
        <w:t xml:space="preserve">Since </w:t>
      </w:r>
      <w:r>
        <w:rPr>
          <w:rFonts w:ascii="Times New Roman" w:hAnsi="Times New Roman" w:cs="Times New Roman"/>
        </w:rPr>
        <w:t xml:space="preserve">time is limited, </w:t>
      </w:r>
      <w:r w:rsidRPr="00A53932">
        <w:rPr>
          <w:rFonts w:ascii="Times New Roman" w:hAnsi="Times New Roman" w:cs="Times New Roman"/>
        </w:rPr>
        <w:t>RAN4 to prepare</w:t>
      </w:r>
      <w:r>
        <w:rPr>
          <w:rFonts w:ascii="Times New Roman" w:hAnsi="Times New Roman" w:cs="Times New Roman"/>
        </w:rPr>
        <w:t xml:space="preserve"> and agree on</w:t>
      </w:r>
      <w:r w:rsidRPr="00A53932">
        <w:rPr>
          <w:rFonts w:ascii="Times New Roman" w:hAnsi="Times New Roman" w:cs="Times New Roman"/>
        </w:rPr>
        <w:t xml:space="preserve"> a </w:t>
      </w:r>
      <w:proofErr w:type="spellStart"/>
      <w:r w:rsidRPr="006B2488">
        <w:rPr>
          <w:rFonts w:ascii="Times New Roman" w:eastAsia="Times New Roman" w:hAnsi="Times New Roman" w:cs="Times New Roman"/>
        </w:rPr>
        <w:t>FS_NR_NTN_GNSS_resilient</w:t>
      </w:r>
      <w:proofErr w:type="spellEnd"/>
      <w:r w:rsidRPr="006B2488">
        <w:rPr>
          <w:rFonts w:ascii="Times New Roman" w:eastAsia="Times New Roman" w:hAnsi="Times New Roman" w:cs="Times New Roman"/>
        </w:rPr>
        <w:t xml:space="preserve"> </w:t>
      </w:r>
      <w:r w:rsidRPr="00A53932">
        <w:rPr>
          <w:rFonts w:ascii="Times New Roman" w:hAnsi="Times New Roman" w:cs="Times New Roman"/>
        </w:rPr>
        <w:t xml:space="preserve">Work Plan for </w:t>
      </w:r>
      <w:r>
        <w:rPr>
          <w:rFonts w:ascii="Times New Roman" w:hAnsi="Times New Roman" w:cs="Times New Roman"/>
        </w:rPr>
        <w:t xml:space="preserve">efficient </w:t>
      </w:r>
      <w:r w:rsidRPr="00A53932">
        <w:rPr>
          <w:rFonts w:ascii="Times New Roman" w:hAnsi="Times New Roman" w:cs="Times New Roman"/>
        </w:rPr>
        <w:t xml:space="preserve">future </w:t>
      </w:r>
      <w:r>
        <w:rPr>
          <w:rFonts w:ascii="Times New Roman" w:hAnsi="Times New Roman" w:cs="Times New Roman"/>
        </w:rPr>
        <w:t xml:space="preserve">RAN4 </w:t>
      </w:r>
      <w:r w:rsidRPr="00A53932">
        <w:rPr>
          <w:rFonts w:ascii="Times New Roman" w:hAnsi="Times New Roman" w:cs="Times New Roman"/>
        </w:rPr>
        <w:t>meetings</w:t>
      </w:r>
      <w:r>
        <w:rPr>
          <w:rFonts w:ascii="Times New Roman" w:hAnsi="Times New Roman" w:cs="Times New Roman"/>
        </w:rPr>
        <w:t>, with simulation results and proposals for new requirements</w:t>
      </w:r>
      <w:r w:rsidRPr="00A53932">
        <w:t>.</w:t>
      </w:r>
    </w:p>
    <w:p w14:paraId="4E0D6F4B" w14:textId="77777777" w:rsidR="006B2488" w:rsidRPr="00A53932" w:rsidRDefault="006B2488" w:rsidP="006B2488">
      <w:pPr>
        <w:rPr>
          <w:sz w:val="20"/>
          <w:szCs w:val="20"/>
          <w:lang w:val="en-GB" w:eastAsia="en-US"/>
        </w:rPr>
      </w:pPr>
    </w:p>
    <w:p w14:paraId="4C44EE84" w14:textId="77777777" w:rsidR="006B2488" w:rsidRPr="00A53932" w:rsidRDefault="006B2488" w:rsidP="006B2488">
      <w:pPr>
        <w:rPr>
          <w:sz w:val="20"/>
          <w:szCs w:val="20"/>
          <w:lang w:val="en-US"/>
        </w:rPr>
      </w:pPr>
    </w:p>
    <w:p w14:paraId="34D0A125" w14:textId="17BC05A4" w:rsidR="006B2488" w:rsidRPr="00A53932" w:rsidRDefault="006B2488" w:rsidP="006B2488">
      <w:pPr>
        <w:rPr>
          <w:sz w:val="20"/>
          <w:szCs w:val="20"/>
          <w:lang w:val="en-GB" w:eastAsia="en-US"/>
        </w:rPr>
      </w:pPr>
      <w:r w:rsidRPr="00A53932">
        <w:rPr>
          <w:b/>
          <w:bCs/>
          <w:sz w:val="20"/>
          <w:szCs w:val="20"/>
          <w:lang w:val="en-US"/>
        </w:rPr>
        <w:br w:type="page"/>
      </w:r>
    </w:p>
    <w:sectPr w:rsidR="006B2488" w:rsidRPr="00A53932"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997E" w14:textId="77777777" w:rsidR="00082E46" w:rsidRDefault="00082E46">
      <w:r>
        <w:separator/>
      </w:r>
    </w:p>
  </w:endnote>
  <w:endnote w:type="continuationSeparator" w:id="0">
    <w:p w14:paraId="5CC971E8" w14:textId="77777777" w:rsidR="00082E46" w:rsidRDefault="0008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42158" w14:textId="77777777" w:rsidR="00082E46" w:rsidRDefault="00082E46">
      <w:r>
        <w:separator/>
      </w:r>
    </w:p>
  </w:footnote>
  <w:footnote w:type="continuationSeparator" w:id="0">
    <w:p w14:paraId="4B71F464" w14:textId="77777777" w:rsidR="00082E46" w:rsidRDefault="0008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78F0EDC"/>
    <w:multiLevelType w:val="multilevel"/>
    <w:tmpl w:val="9AD21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Titre1"/>
      <w:lvlText w:val="%1"/>
      <w:lvlJc w:val="left"/>
      <w:pPr>
        <w:tabs>
          <w:tab w:val="num" w:pos="432"/>
        </w:tabs>
        <w:ind w:left="432" w:hanging="432"/>
      </w:pPr>
      <w:rPr>
        <w:i w:val="0"/>
        <w:lang w:val="en-US"/>
      </w:rPr>
    </w:lvl>
    <w:lvl w:ilvl="1">
      <w:start w:val="1"/>
      <w:numFmt w:val="decimal"/>
      <w:pStyle w:val="Titre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7" w15:restartNumberingAfterBreak="0">
    <w:nsid w:val="33F2096B"/>
    <w:multiLevelType w:val="multilevel"/>
    <w:tmpl w:val="10001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04B3AF4"/>
    <w:multiLevelType w:val="hybridMultilevel"/>
    <w:tmpl w:val="8D8E0E42"/>
    <w:lvl w:ilvl="0" w:tplc="D5A80C0C">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imes New Roman"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59F013CF"/>
    <w:multiLevelType w:val="multilevel"/>
    <w:tmpl w:val="1A802244"/>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9"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40" w15:restartNumberingAfterBreak="0">
    <w:nsid w:val="74A815D6"/>
    <w:multiLevelType w:val="multilevel"/>
    <w:tmpl w:val="DCC29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1"/>
  </w:num>
  <w:num w:numId="3">
    <w:abstractNumId w:val="1"/>
  </w:num>
  <w:num w:numId="4">
    <w:abstractNumId w:val="29"/>
  </w:num>
  <w:num w:numId="5">
    <w:abstractNumId w:val="37"/>
  </w:num>
  <w:num w:numId="6">
    <w:abstractNumId w:val="23"/>
  </w:num>
  <w:num w:numId="7">
    <w:abstractNumId w:val="8"/>
  </w:num>
  <w:num w:numId="8">
    <w:abstractNumId w:val="36"/>
  </w:num>
  <w:num w:numId="9">
    <w:abstractNumId w:val="12"/>
  </w:num>
  <w:num w:numId="10">
    <w:abstractNumId w:val="38"/>
  </w:num>
  <w:num w:numId="11">
    <w:abstractNumId w:val="34"/>
  </w:num>
  <w:num w:numId="12">
    <w:abstractNumId w:val="41"/>
  </w:num>
  <w:num w:numId="13">
    <w:abstractNumId w:val="15"/>
  </w:num>
  <w:num w:numId="14">
    <w:abstractNumId w:val="7"/>
  </w:num>
  <w:num w:numId="15">
    <w:abstractNumId w:val="14"/>
  </w:num>
  <w:num w:numId="16">
    <w:abstractNumId w:val="24"/>
  </w:num>
  <w:num w:numId="17">
    <w:abstractNumId w:val="5"/>
  </w:num>
  <w:num w:numId="18">
    <w:abstractNumId w:val="4"/>
  </w:num>
  <w:num w:numId="19">
    <w:abstractNumId w:val="26"/>
  </w:num>
  <w:num w:numId="20">
    <w:abstractNumId w:val="28"/>
  </w:num>
  <w:num w:numId="21">
    <w:abstractNumId w:val="6"/>
  </w:num>
  <w:num w:numId="22">
    <w:abstractNumId w:val="18"/>
  </w:num>
  <w:num w:numId="23">
    <w:abstractNumId w:val="3"/>
  </w:num>
  <w:num w:numId="24">
    <w:abstractNumId w:val="13"/>
  </w:num>
  <w:num w:numId="25">
    <w:abstractNumId w:val="11"/>
  </w:num>
  <w:num w:numId="26">
    <w:abstractNumId w:val="2"/>
  </w:num>
  <w:num w:numId="27">
    <w:abstractNumId w:val="19"/>
  </w:num>
  <w:num w:numId="28">
    <w:abstractNumId w:val="20"/>
  </w:num>
  <w:num w:numId="29">
    <w:abstractNumId w:val="30"/>
  </w:num>
  <w:num w:numId="30">
    <w:abstractNumId w:val="21"/>
    <w:lvlOverride w:ilvl="0">
      <w:startOverride w:val="9"/>
    </w:lvlOverride>
    <w:lvlOverride w:ilvl="1">
      <w:startOverride w:val="5"/>
    </w:lvlOverride>
  </w:num>
  <w:num w:numId="31">
    <w:abstractNumId w:val="22"/>
  </w:num>
  <w:num w:numId="32">
    <w:abstractNumId w:val="10"/>
  </w:num>
  <w:num w:numId="33">
    <w:abstractNumId w:val="35"/>
  </w:num>
  <w:num w:numId="34">
    <w:abstractNumId w:val="0"/>
  </w:num>
  <w:num w:numId="35">
    <w:abstractNumId w:val="33"/>
  </w:num>
  <w:num w:numId="36">
    <w:abstractNumId w:val="39"/>
    <w:lvlOverride w:ilvl="0">
      <w:startOverride w:val="2"/>
    </w:lvlOverride>
    <w:lvlOverride w:ilvl="1">
      <w:startOverride w:val="3"/>
    </w:lvlOverride>
  </w:num>
  <w:num w:numId="37">
    <w:abstractNumId w:val="27"/>
  </w:num>
  <w:num w:numId="38">
    <w:abstractNumId w:val="32"/>
    <w:lvlOverride w:ilvl="0"/>
    <w:lvlOverride w:ilvl="1"/>
    <w:lvlOverride w:ilvl="2"/>
    <w:lvlOverride w:ilvl="3"/>
    <w:lvlOverride w:ilvl="4"/>
    <w:lvlOverride w:ilvl="5"/>
    <w:lvlOverride w:ilvl="6"/>
    <w:lvlOverride w:ilvl="7"/>
    <w:lvlOverride w:ilvl="8"/>
  </w:num>
  <w:num w:numId="39">
    <w:abstractNumId w:val="25"/>
    <w:lvlOverride w:ilvl="0"/>
    <w:lvlOverride w:ilvl="1"/>
    <w:lvlOverride w:ilvl="2"/>
    <w:lvlOverride w:ilvl="3"/>
    <w:lvlOverride w:ilvl="4"/>
    <w:lvlOverride w:ilvl="5"/>
    <w:lvlOverride w:ilvl="6"/>
    <w:lvlOverride w:ilvl="7"/>
    <w:lvlOverride w:ilvl="8"/>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lvlOverride w:ilvl="1"/>
    <w:lvlOverride w:ilvl="2"/>
    <w:lvlOverride w:ilvl="3"/>
    <w:lvlOverride w:ilvl="4"/>
    <w:lvlOverride w:ilvl="5"/>
    <w:lvlOverride w:ilvl="6"/>
    <w:lvlOverride w:ilvl="7"/>
    <w:lvlOverride w:ilvl="8"/>
  </w:num>
  <w:num w:numId="42">
    <w:abstractNumId w:val="9"/>
    <w:lvlOverride w:ilvl="0"/>
    <w:lvlOverride w:ilvl="1"/>
    <w:lvlOverride w:ilvl="2"/>
    <w:lvlOverride w:ilvl="3"/>
    <w:lvlOverride w:ilvl="4"/>
    <w:lvlOverride w:ilvl="5"/>
    <w:lvlOverride w:ilvl="6"/>
    <w:lvlOverride w:ilvl="7"/>
    <w:lvlOverride w:ilvl="8"/>
  </w:num>
  <w:num w:numId="43">
    <w:abstractNumId w:val="40"/>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2E46"/>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58F8"/>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312B"/>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CB8"/>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uiPriority w:val="9"/>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uiPriority w:val="9"/>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uiPriority w:val="9"/>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uiPriority w:val="9"/>
    <w:qFormat/>
    <w:pPr>
      <w:numPr>
        <w:ilvl w:val="4"/>
      </w:numPr>
      <w:outlineLvl w:val="4"/>
    </w:pPr>
    <w:rPr>
      <w:sz w:val="22"/>
    </w:rPr>
  </w:style>
  <w:style w:type="paragraph" w:styleId="Titre6">
    <w:name w:val="heading 6"/>
    <w:aliases w:val="T1,Header 6"/>
    <w:basedOn w:val="Normal"/>
    <w:next w:val="Normal"/>
    <w:link w:val="Titre6Car"/>
    <w:uiPriority w:val="9"/>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uiPriority w:val="9"/>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uiPriority w:val="9"/>
    <w:qFormat/>
    <w:pPr>
      <w:numPr>
        <w:ilvl w:val="7"/>
      </w:numPr>
      <w:outlineLvl w:val="7"/>
    </w:pPr>
  </w:style>
  <w:style w:type="paragraph" w:styleId="Titre9">
    <w:name w:val="heading 9"/>
    <w:aliases w:val="Figure Heading,FH"/>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1"/>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1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1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5"/>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6"/>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17"/>
      </w:numPr>
      <w:spacing w:after="180"/>
    </w:pPr>
    <w:rPr>
      <w:rFonts w:ascii="Arial" w:eastAsia="Batang" w:hAnsi="Arial"/>
      <w:sz w:val="20"/>
      <w:lang w:val="en-GB" w:eastAsia="en-US"/>
    </w:rPr>
  </w:style>
  <w:style w:type="paragraph" w:customStyle="1" w:styleId="Listnumbersingleline">
    <w:name w:val="List number single line"/>
    <w:rsid w:val="008103B2"/>
    <w:pPr>
      <w:numPr>
        <w:numId w:val="18"/>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9"/>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0"/>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21"/>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25"/>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26"/>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28"/>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29"/>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3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750</Words>
  <Characters>4125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2026-01-30T22:46:00Z</dcterms:created>
  <dcterms:modified xsi:type="dcterms:W3CDTF">2026-01-30T22:48:00Z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2026-01-30T22:48:09Z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